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D3" w:rsidRPr="009112E7" w:rsidRDefault="00A562D3" w:rsidP="00A562D3">
      <w:pPr>
        <w:pStyle w:val="a3"/>
        <w:jc w:val="right"/>
        <w:rPr>
          <w:bCs/>
          <w:color w:val="000000"/>
          <w:sz w:val="28"/>
          <w:szCs w:val="28"/>
        </w:rPr>
      </w:pPr>
    </w:p>
    <w:p w:rsidR="00A562D3" w:rsidRPr="009112E7" w:rsidRDefault="00A562D3" w:rsidP="00A562D3">
      <w:pPr>
        <w:pStyle w:val="a3"/>
        <w:jc w:val="center"/>
        <w:rPr>
          <w:b/>
          <w:bCs/>
          <w:color w:val="000000"/>
        </w:rPr>
      </w:pPr>
    </w:p>
    <w:p w:rsidR="00A562D3" w:rsidRPr="009112E7" w:rsidRDefault="00A562D3" w:rsidP="00A562D3">
      <w:pPr>
        <w:pStyle w:val="a3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34"/>
        <w:gridCol w:w="8080"/>
      </w:tblGrid>
      <w:tr w:rsidR="00A562D3" w:rsidRPr="009112E7" w:rsidTr="004F2017">
        <w:trPr>
          <w:trHeight w:val="1440"/>
        </w:trPr>
        <w:tc>
          <w:tcPr>
            <w:tcW w:w="9214" w:type="dxa"/>
            <w:gridSpan w:val="2"/>
            <w:shd w:val="clear" w:color="auto" w:fill="auto"/>
          </w:tcPr>
          <w:p w:rsidR="00A562D3" w:rsidRPr="009112E7" w:rsidRDefault="00A562D3" w:rsidP="004F2017">
            <w:pPr>
              <w:pStyle w:val="3"/>
              <w:snapToGrid w:val="0"/>
              <w:spacing w:before="240" w:after="60" w:line="48" w:lineRule="auto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Профсоюз работников народного образования и науки</w:t>
            </w:r>
          </w:p>
          <w:p w:rsidR="00A562D3" w:rsidRPr="009112E7" w:rsidRDefault="00A562D3" w:rsidP="004F2017">
            <w:pPr>
              <w:pStyle w:val="3"/>
              <w:snapToGrid w:val="0"/>
              <w:spacing w:before="240" w:after="60" w:line="48" w:lineRule="auto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Российской Федерации</w:t>
            </w:r>
          </w:p>
          <w:p w:rsidR="00A562D3" w:rsidRPr="009112E7" w:rsidRDefault="00A562D3" w:rsidP="004F20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62D3" w:rsidRPr="009112E7" w:rsidRDefault="00A562D3" w:rsidP="004F2017">
            <w:pPr>
              <w:rPr>
                <w:rFonts w:ascii="Times New Roman" w:hAnsi="Times New Roman"/>
              </w:rPr>
            </w:pPr>
          </w:p>
        </w:tc>
      </w:tr>
      <w:tr w:rsidR="00A562D3" w:rsidRPr="009112E7" w:rsidTr="004F2017">
        <w:trPr>
          <w:trHeight w:val="547"/>
        </w:trPr>
        <w:tc>
          <w:tcPr>
            <w:tcW w:w="9214" w:type="dxa"/>
            <w:gridSpan w:val="2"/>
            <w:shd w:val="clear" w:color="auto" w:fill="auto"/>
          </w:tcPr>
          <w:p w:rsidR="00A562D3" w:rsidRPr="009112E7" w:rsidRDefault="00A562D3" w:rsidP="004F2017">
            <w:pPr>
              <w:snapToGrid w:val="0"/>
              <w:rPr>
                <w:rFonts w:ascii="Times New Roman" w:hAnsi="Times New Roman"/>
              </w:rPr>
            </w:pPr>
          </w:p>
          <w:p w:rsidR="00A562D3" w:rsidRPr="009112E7" w:rsidRDefault="00A562D3" w:rsidP="004F2017">
            <w:pPr>
              <w:rPr>
                <w:rFonts w:ascii="Times New Roman" w:hAnsi="Times New Roman"/>
              </w:rPr>
            </w:pPr>
          </w:p>
        </w:tc>
      </w:tr>
      <w:tr w:rsidR="00A562D3" w:rsidRPr="009112E7" w:rsidTr="004F2017">
        <w:trPr>
          <w:trHeight w:val="1500"/>
        </w:trPr>
        <w:tc>
          <w:tcPr>
            <w:tcW w:w="1134" w:type="dxa"/>
            <w:shd w:val="clear" w:color="auto" w:fill="auto"/>
          </w:tcPr>
          <w:p w:rsidR="00A562D3" w:rsidRPr="009112E7" w:rsidRDefault="00A562D3" w:rsidP="004F2017">
            <w:pPr>
              <w:snapToGrid w:val="0"/>
              <w:ind w:hanging="108"/>
              <w:rPr>
                <w:rFonts w:ascii="Times New Roman" w:hAnsi="Times New Roman"/>
                <w:b/>
                <w:i/>
                <w:color w:val="FFFFFF"/>
                <w:sz w:val="36"/>
                <w:szCs w:val="36"/>
              </w:rPr>
            </w:pPr>
            <w:r w:rsidRPr="009112E7">
              <w:rPr>
                <w:rFonts w:ascii="Times New Roman" w:hAnsi="Times New Roman"/>
              </w:rPr>
              <w:object w:dxaOrig="2125" w:dyaOrig="24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55pt" o:ole="" filled="t">
                  <v:fill color2="black"/>
                  <v:imagedata r:id="rId5" o:title=""/>
                </v:shape>
                <o:OLEObject Type="Embed" ShapeID="_x0000_i1025" DrawAspect="Content" ObjectID="_1512200860" r:id="rId6"/>
              </w:object>
            </w:r>
          </w:p>
        </w:tc>
        <w:tc>
          <w:tcPr>
            <w:tcW w:w="8080" w:type="dxa"/>
            <w:shd w:val="clear" w:color="auto" w:fill="333399"/>
            <w:vAlign w:val="center"/>
          </w:tcPr>
          <w:p w:rsidR="00A562D3" w:rsidRPr="009112E7" w:rsidRDefault="00A562D3" w:rsidP="004F2017">
            <w:pPr>
              <w:snapToGrid w:val="0"/>
              <w:jc w:val="right"/>
              <w:rPr>
                <w:rFonts w:ascii="Times New Roman" w:hAnsi="Times New Roman"/>
                <w:i/>
                <w:color w:val="FFFFFF"/>
                <w:sz w:val="36"/>
                <w:szCs w:val="36"/>
              </w:rPr>
            </w:pPr>
            <w:r w:rsidRPr="009112E7"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  <w:t>Серия</w:t>
            </w:r>
            <w:r w:rsidRPr="009112E7">
              <w:rPr>
                <w:rFonts w:ascii="Times New Roman" w:hAnsi="Times New Roman"/>
                <w:b/>
                <w:i/>
                <w:color w:val="FFFFFF"/>
                <w:sz w:val="36"/>
                <w:szCs w:val="36"/>
              </w:rPr>
              <w:t>:</w:t>
            </w:r>
            <w:r w:rsidRPr="009112E7">
              <w:rPr>
                <w:rFonts w:ascii="Times New Roman" w:hAnsi="Times New Roman"/>
                <w:b/>
                <w:i/>
                <w:color w:val="FFFFFF"/>
                <w:sz w:val="36"/>
                <w:szCs w:val="36"/>
              </w:rPr>
              <w:br/>
            </w:r>
            <w:r w:rsidRPr="009112E7">
              <w:rPr>
                <w:rFonts w:ascii="Times New Roman" w:hAnsi="Times New Roman"/>
                <w:i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FFFFFF"/>
                <w:sz w:val="28"/>
                <w:szCs w:val="28"/>
              </w:rPr>
              <w:t>Единое образовательное пространство Профсоюза</w:t>
            </w:r>
          </w:p>
        </w:tc>
      </w:tr>
      <w:tr w:rsidR="00A562D3" w:rsidRPr="009112E7" w:rsidTr="004F2017">
        <w:trPr>
          <w:trHeight w:val="1621"/>
        </w:trPr>
        <w:tc>
          <w:tcPr>
            <w:tcW w:w="1134" w:type="dxa"/>
            <w:shd w:val="clear" w:color="auto" w:fill="auto"/>
          </w:tcPr>
          <w:p w:rsidR="00A562D3" w:rsidRPr="009112E7" w:rsidRDefault="00A562D3" w:rsidP="004F2017">
            <w:pPr>
              <w:snapToGrid w:val="0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562D3" w:rsidRPr="00876D51" w:rsidRDefault="00A562D3" w:rsidP="004F2017">
            <w:pPr>
              <w:pStyle w:val="5"/>
              <w:numPr>
                <w:ilvl w:val="4"/>
                <w:numId w:val="1"/>
              </w:numPr>
              <w:suppressAutoHyphens/>
              <w:snapToGrid w:val="0"/>
              <w:spacing w:before="0" w:after="0"/>
              <w:rPr>
                <w:rFonts w:ascii="Times New Roman" w:hAnsi="Times New Roman"/>
                <w:color w:val="FFFFFF"/>
              </w:rPr>
            </w:pPr>
          </w:p>
          <w:p w:rsidR="00A562D3" w:rsidRDefault="00A562D3" w:rsidP="004F2017">
            <w:pPr>
              <w:pStyle w:val="5"/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color w:val="FFFFFF"/>
              </w:rPr>
            </w:pPr>
          </w:p>
          <w:p w:rsidR="00A562D3" w:rsidRDefault="00A562D3" w:rsidP="004F2017"/>
          <w:p w:rsidR="00A562D3" w:rsidRPr="00975DF5" w:rsidRDefault="00A562D3" w:rsidP="004F2017"/>
          <w:p w:rsidR="00A562D3" w:rsidRPr="00876D51" w:rsidRDefault="00A562D3" w:rsidP="004F2017">
            <w:pPr>
              <w:pStyle w:val="5"/>
              <w:numPr>
                <w:ilvl w:val="4"/>
                <w:numId w:val="1"/>
              </w:numPr>
              <w:suppressAutoHyphens/>
              <w:snapToGrid w:val="0"/>
              <w:spacing w:before="0" w:after="0"/>
              <w:jc w:val="right"/>
              <w:rPr>
                <w:rFonts w:ascii="Times New Roman" w:hAnsi="Times New Roman"/>
                <w:color w:val="FFFFFF"/>
              </w:rPr>
            </w:pPr>
          </w:p>
          <w:p w:rsidR="00A562D3" w:rsidRPr="00876D51" w:rsidRDefault="00A562D3" w:rsidP="004F2017">
            <w:pPr>
              <w:pStyle w:val="5"/>
              <w:numPr>
                <w:ilvl w:val="4"/>
                <w:numId w:val="1"/>
              </w:numPr>
              <w:suppressAutoHyphens/>
              <w:snapToGrid w:val="0"/>
              <w:spacing w:before="0" w:after="0"/>
              <w:jc w:val="right"/>
              <w:rPr>
                <w:rFonts w:ascii="Times New Roman" w:hAnsi="Times New Roman"/>
                <w:color w:val="FFFFFF"/>
              </w:rPr>
            </w:pPr>
          </w:p>
          <w:p w:rsidR="00A562D3" w:rsidRPr="00876D51" w:rsidRDefault="00A562D3" w:rsidP="004F2017">
            <w:pPr>
              <w:pStyle w:val="5"/>
              <w:numPr>
                <w:ilvl w:val="4"/>
                <w:numId w:val="1"/>
              </w:numP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color w:val="FFFFFF"/>
              </w:rPr>
            </w:pPr>
          </w:p>
          <w:p w:rsidR="00A562D3" w:rsidRPr="00876D51" w:rsidRDefault="00A562D3" w:rsidP="004F2017">
            <w:pPr>
              <w:pStyle w:val="5"/>
              <w:numPr>
                <w:ilvl w:val="4"/>
                <w:numId w:val="1"/>
              </w:numPr>
              <w:suppressAutoHyphens/>
              <w:snapToGrid w:val="0"/>
              <w:spacing w:before="0" w:after="0"/>
              <w:jc w:val="right"/>
              <w:rPr>
                <w:rFonts w:ascii="Times New Roman" w:hAnsi="Times New Roman"/>
                <w:color w:val="FFFFFF"/>
              </w:rPr>
            </w:pPr>
            <w:r w:rsidRPr="00876D51">
              <w:rPr>
                <w:rFonts w:ascii="Times New Roman" w:hAnsi="Times New Roman"/>
                <w:b w:val="0"/>
                <w:i w:val="0"/>
                <w:color w:val="FFFFFF"/>
                <w:sz w:val="28"/>
                <w:szCs w:val="28"/>
              </w:rPr>
              <w:t>ил</w:t>
            </w:r>
            <w:r w:rsidRPr="00876D51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r w:rsidRPr="00876D51">
              <w:rPr>
                <w:rFonts w:ascii="Times New Roman" w:hAnsi="Times New Roman"/>
                <w:color w:val="FFFFFF"/>
              </w:rPr>
              <w:t>1</w:t>
            </w:r>
          </w:p>
        </w:tc>
      </w:tr>
      <w:tr w:rsidR="00A562D3" w:rsidRPr="009112E7" w:rsidTr="004F2017">
        <w:trPr>
          <w:trHeight w:val="2351"/>
        </w:trPr>
        <w:tc>
          <w:tcPr>
            <w:tcW w:w="1134" w:type="dxa"/>
            <w:shd w:val="clear" w:color="auto" w:fill="auto"/>
          </w:tcPr>
          <w:p w:rsidR="00A562D3" w:rsidRPr="009112E7" w:rsidRDefault="00A562D3" w:rsidP="004F20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A562D3" w:rsidRPr="009112E7" w:rsidRDefault="00A562D3" w:rsidP="004F20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62D3" w:rsidRPr="009112E7" w:rsidRDefault="00A562D3" w:rsidP="004F201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112E7">
              <w:rPr>
                <w:rFonts w:ascii="Times New Roman" w:hAnsi="Times New Roman"/>
                <w:b/>
                <w:sz w:val="44"/>
                <w:szCs w:val="44"/>
              </w:rPr>
              <w:t>ПРИМЕРНЫЙ ПЛАН</w:t>
            </w:r>
          </w:p>
          <w:p w:rsidR="00A562D3" w:rsidRDefault="00A562D3" w:rsidP="004F20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мероприятий</w:t>
            </w:r>
            <w:r w:rsidRPr="009112E7">
              <w:rPr>
                <w:rFonts w:ascii="Times New Roman" w:hAnsi="Times New Roman"/>
                <w:b/>
                <w:sz w:val="32"/>
                <w:szCs w:val="32"/>
              </w:rPr>
              <w:t xml:space="preserve"> Года правовой культуры</w:t>
            </w:r>
          </w:p>
          <w:p w:rsidR="00A562D3" w:rsidRDefault="00A562D3" w:rsidP="004F20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12E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 Профсоюзе</w:t>
            </w:r>
          </w:p>
          <w:p w:rsidR="00A562D3" w:rsidRDefault="00A562D3" w:rsidP="004F20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562D3" w:rsidRPr="009112E7" w:rsidTr="004F2017">
        <w:trPr>
          <w:trHeight w:val="1866"/>
        </w:trPr>
        <w:tc>
          <w:tcPr>
            <w:tcW w:w="1134" w:type="dxa"/>
            <w:shd w:val="clear" w:color="auto" w:fill="auto"/>
          </w:tcPr>
          <w:p w:rsidR="00A562D3" w:rsidRPr="009112E7" w:rsidRDefault="00A562D3" w:rsidP="004F2017">
            <w:pPr>
              <w:snapToGrid w:val="0"/>
              <w:ind w:hanging="108"/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562D3" w:rsidRPr="009112E7" w:rsidRDefault="00A562D3" w:rsidP="004F2017">
            <w:pPr>
              <w:snapToGrid w:val="0"/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  <w:p w:rsidR="00A562D3" w:rsidRPr="009112E7" w:rsidRDefault="00A562D3" w:rsidP="004F2017">
            <w:pPr>
              <w:jc w:val="right"/>
              <w:rPr>
                <w:rFonts w:ascii="Times New Roman" w:hAnsi="Times New Roman"/>
                <w:b/>
                <w:i/>
                <w:color w:val="FFFFFF"/>
                <w:sz w:val="32"/>
                <w:szCs w:val="32"/>
              </w:rPr>
            </w:pPr>
          </w:p>
        </w:tc>
      </w:tr>
    </w:tbl>
    <w:p w:rsidR="00A562D3" w:rsidRPr="009112E7" w:rsidRDefault="00A562D3" w:rsidP="00A562D3">
      <w:pPr>
        <w:rPr>
          <w:rFonts w:ascii="Times New Roman" w:hAnsi="Times New Roman"/>
        </w:rPr>
      </w:pPr>
    </w:p>
    <w:p w:rsidR="00A562D3" w:rsidRPr="009112E7" w:rsidRDefault="00A562D3" w:rsidP="00A562D3">
      <w:pPr>
        <w:rPr>
          <w:rFonts w:ascii="Times New Roman" w:hAnsi="Times New Roman"/>
        </w:rPr>
      </w:pPr>
    </w:p>
    <w:p w:rsidR="00A562D3" w:rsidRPr="009112E7" w:rsidRDefault="00A562D3" w:rsidP="00A562D3">
      <w:pPr>
        <w:rPr>
          <w:rFonts w:ascii="Times New Roman" w:hAnsi="Times New Roman"/>
        </w:rPr>
      </w:pPr>
    </w:p>
    <w:tbl>
      <w:tblPr>
        <w:tblW w:w="0" w:type="auto"/>
        <w:tblInd w:w="1663" w:type="dxa"/>
        <w:tblLayout w:type="fixed"/>
        <w:tblLook w:val="0000"/>
      </w:tblPr>
      <w:tblGrid>
        <w:gridCol w:w="7659"/>
      </w:tblGrid>
      <w:tr w:rsidR="00A562D3" w:rsidRPr="009112E7" w:rsidTr="004F2017">
        <w:trPr>
          <w:trHeight w:val="1327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</w:tcPr>
          <w:p w:rsidR="00A562D3" w:rsidRPr="009112E7" w:rsidRDefault="00A562D3" w:rsidP="004F2017">
            <w:pPr>
              <w:snapToGri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112E7">
              <w:rPr>
                <w:rFonts w:ascii="Times New Roman" w:hAnsi="Times New Roman"/>
              </w:rPr>
              <w:lastRenderedPageBreak/>
              <w:pict>
                <v:line id="_x0000_s1026" style="position:absolute;z-index:251660288" from="-5.3pt,5.3pt" to="516.7pt,5.3pt" strokecolor="white" strokeweight="1.59mm">
                  <v:stroke color2="black" joinstyle="miter"/>
                </v:line>
              </w:pict>
            </w:r>
          </w:p>
          <w:p w:rsidR="00A562D3" w:rsidRPr="009112E7" w:rsidRDefault="00A562D3" w:rsidP="004F2017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112E7">
              <w:rPr>
                <w:rFonts w:ascii="Times New Roman" w:hAnsi="Times New Roman"/>
              </w:rPr>
              <w:pict>
                <v:line id="_x0000_s1027" style="position:absolute;z-index:251661312" from="-12.6pt,4.9pt" to="498.7pt,4.9pt" strokecolor="white" strokeweight="2.12mm">
                  <v:stroke color2="black" joinstyle="miter"/>
                </v:line>
              </w:pict>
            </w:r>
          </w:p>
          <w:p w:rsidR="00A562D3" w:rsidRPr="009112E7" w:rsidRDefault="00A562D3" w:rsidP="004F201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2D3" w:rsidRPr="009112E7" w:rsidRDefault="00A562D3" w:rsidP="004F201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62D3" w:rsidRPr="009112E7" w:rsidRDefault="00A562D3" w:rsidP="004F2017">
            <w:pPr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color w:val="FFFFFF"/>
                <w:sz w:val="28"/>
                <w:szCs w:val="28"/>
              </w:rPr>
              <w:t>Москва 2016</w:t>
            </w:r>
          </w:p>
        </w:tc>
      </w:tr>
    </w:tbl>
    <w:p w:rsidR="00A562D3" w:rsidRPr="009112E7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2D3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2D3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2D3" w:rsidRPr="009F0043" w:rsidRDefault="00A562D3" w:rsidP="00A562D3">
      <w:pPr>
        <w:jc w:val="right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 xml:space="preserve">Приложение </w:t>
      </w:r>
    </w:p>
    <w:p w:rsidR="00A562D3" w:rsidRPr="009F0043" w:rsidRDefault="00A562D3" w:rsidP="00A562D3">
      <w:pPr>
        <w:jc w:val="right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к постановлению</w:t>
      </w:r>
    </w:p>
    <w:p w:rsidR="00A562D3" w:rsidRPr="009F0043" w:rsidRDefault="00A562D3" w:rsidP="00A562D3">
      <w:pPr>
        <w:jc w:val="right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Исполкома Профсоюза</w:t>
      </w:r>
    </w:p>
    <w:p w:rsidR="00A562D3" w:rsidRPr="009F0043" w:rsidRDefault="00A562D3" w:rsidP="00A562D3">
      <w:pPr>
        <w:jc w:val="right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 xml:space="preserve"> от 9 декабря 2015г. № 3-</w:t>
      </w:r>
      <w:r>
        <w:rPr>
          <w:rFonts w:ascii="Times New Roman" w:hAnsi="Times New Roman"/>
          <w:sz w:val="28"/>
          <w:szCs w:val="28"/>
        </w:rPr>
        <w:t>4</w:t>
      </w:r>
    </w:p>
    <w:p w:rsidR="00A562D3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62D3" w:rsidRPr="009112E7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  <w:r w:rsidRPr="009112E7">
        <w:rPr>
          <w:rFonts w:ascii="Times New Roman" w:hAnsi="Times New Roman"/>
          <w:b/>
          <w:sz w:val="28"/>
          <w:szCs w:val="28"/>
        </w:rPr>
        <w:t xml:space="preserve">ПРИМЕРНЫЙ ПЛАН </w:t>
      </w:r>
    </w:p>
    <w:p w:rsidR="00A562D3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</w:t>
      </w:r>
      <w:r w:rsidRPr="009112E7">
        <w:rPr>
          <w:rFonts w:ascii="Times New Roman" w:hAnsi="Times New Roman"/>
          <w:b/>
          <w:sz w:val="28"/>
          <w:szCs w:val="28"/>
        </w:rPr>
        <w:t xml:space="preserve"> Года правовой культуры </w:t>
      </w:r>
    </w:p>
    <w:p w:rsidR="00A562D3" w:rsidRPr="009112E7" w:rsidRDefault="00A562D3" w:rsidP="00A562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Профсоюзе</w:t>
      </w:r>
    </w:p>
    <w:p w:rsidR="00A562D3" w:rsidRPr="009112E7" w:rsidRDefault="00A562D3" w:rsidP="00A562D3">
      <w:pPr>
        <w:rPr>
          <w:rFonts w:ascii="Times New Roman" w:hAnsi="Times New Roman"/>
        </w:rPr>
      </w:pPr>
    </w:p>
    <w:p w:rsidR="00A562D3" w:rsidRPr="002B4063" w:rsidRDefault="00A562D3" w:rsidP="00A562D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4063">
        <w:rPr>
          <w:rFonts w:ascii="Times New Roman" w:hAnsi="Times New Roman"/>
          <w:b/>
          <w:sz w:val="28"/>
          <w:szCs w:val="28"/>
        </w:rPr>
        <w:t>1.Введение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D3" w:rsidRPr="00654124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4124">
        <w:rPr>
          <w:rFonts w:ascii="Times New Roman" w:hAnsi="Times New Roman"/>
          <w:sz w:val="28"/>
          <w:szCs w:val="28"/>
          <w:lang w:val="en-US"/>
        </w:rPr>
        <w:t>VII</w:t>
      </w:r>
      <w:r w:rsidRPr="00654124">
        <w:rPr>
          <w:rFonts w:ascii="Times New Roman" w:hAnsi="Times New Roman"/>
          <w:sz w:val="28"/>
          <w:szCs w:val="28"/>
        </w:rPr>
        <w:t xml:space="preserve"> съезд </w:t>
      </w:r>
      <w:r>
        <w:rPr>
          <w:rFonts w:ascii="Times New Roman" w:hAnsi="Times New Roman"/>
          <w:sz w:val="28"/>
          <w:szCs w:val="28"/>
        </w:rPr>
        <w:t xml:space="preserve">Профсоюза, состоявшийся в марте 2015 года, </w:t>
      </w:r>
      <w:r w:rsidRPr="00654124">
        <w:rPr>
          <w:rFonts w:ascii="Times New Roman" w:hAnsi="Times New Roman"/>
          <w:sz w:val="28"/>
          <w:szCs w:val="28"/>
        </w:rPr>
        <w:t xml:space="preserve"> отметил, что для успешной реализации кадровой политики </w:t>
      </w:r>
      <w:r>
        <w:rPr>
          <w:rFonts w:ascii="Times New Roman" w:hAnsi="Times New Roman"/>
          <w:sz w:val="28"/>
          <w:szCs w:val="28"/>
        </w:rPr>
        <w:t xml:space="preserve"> в организациях Профсоюза</w:t>
      </w:r>
      <w:r w:rsidRPr="00654124">
        <w:rPr>
          <w:rFonts w:ascii="Times New Roman" w:hAnsi="Times New Roman"/>
          <w:sz w:val="28"/>
          <w:szCs w:val="28"/>
        </w:rPr>
        <w:t xml:space="preserve"> необходимо  совершенствовать систему </w:t>
      </w:r>
      <w:r>
        <w:rPr>
          <w:rFonts w:ascii="Times New Roman" w:hAnsi="Times New Roman"/>
          <w:sz w:val="28"/>
          <w:szCs w:val="28"/>
        </w:rPr>
        <w:t>обучения с использованием</w:t>
      </w:r>
      <w:r w:rsidRPr="00654124">
        <w:rPr>
          <w:rFonts w:ascii="Times New Roman" w:hAnsi="Times New Roman"/>
          <w:sz w:val="28"/>
          <w:szCs w:val="28"/>
        </w:rPr>
        <w:t xml:space="preserve"> современных форм и методов,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54124">
        <w:rPr>
          <w:rFonts w:ascii="Times New Roman" w:hAnsi="Times New Roman"/>
          <w:sz w:val="28"/>
          <w:szCs w:val="28"/>
        </w:rPr>
        <w:t xml:space="preserve">новейших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информационно-коммуникационных </w:t>
      </w:r>
      <w:r w:rsidRPr="00654124">
        <w:rPr>
          <w:rFonts w:ascii="Times New Roman" w:hAnsi="Times New Roman"/>
          <w:sz w:val="28"/>
          <w:szCs w:val="28"/>
        </w:rPr>
        <w:t xml:space="preserve">технологий, обеспечить непрерывность и системность в </w:t>
      </w:r>
      <w:r>
        <w:rPr>
          <w:rFonts w:ascii="Times New Roman" w:hAnsi="Times New Roman"/>
          <w:sz w:val="28"/>
          <w:szCs w:val="28"/>
        </w:rPr>
        <w:t>профсоюзном образовании</w:t>
      </w:r>
      <w:r w:rsidRPr="00654124">
        <w:rPr>
          <w:rFonts w:ascii="Times New Roman" w:hAnsi="Times New Roman"/>
          <w:sz w:val="28"/>
          <w:szCs w:val="28"/>
        </w:rPr>
        <w:t>.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2E7">
        <w:rPr>
          <w:rFonts w:ascii="Times New Roman" w:hAnsi="Times New Roman"/>
          <w:sz w:val="28"/>
          <w:szCs w:val="28"/>
        </w:rPr>
        <w:t>Год правовой культуры в Общероссийском Профсоюзе образования</w:t>
      </w:r>
      <w:r>
        <w:rPr>
          <w:rFonts w:ascii="Times New Roman" w:hAnsi="Times New Roman"/>
          <w:sz w:val="28"/>
          <w:szCs w:val="28"/>
        </w:rPr>
        <w:t>, меры, предусмотренные в примерном плане его проведения,</w:t>
      </w:r>
      <w:r w:rsidRPr="009112E7">
        <w:rPr>
          <w:rFonts w:ascii="Times New Roman" w:hAnsi="Times New Roman"/>
          <w:sz w:val="28"/>
          <w:szCs w:val="28"/>
        </w:rPr>
        <w:t xml:space="preserve"> призваны способствовать выполнению решений VII Съезда Профсоюза и Программы развития деятельности Профсоюза на 2015-2020 годы в части усиления работы с профсоюзными кадрами и активом, повышения </w:t>
      </w:r>
      <w:r>
        <w:rPr>
          <w:rFonts w:ascii="Times New Roman" w:hAnsi="Times New Roman"/>
          <w:sz w:val="28"/>
          <w:szCs w:val="28"/>
        </w:rPr>
        <w:t xml:space="preserve"> профессионализма</w:t>
      </w:r>
      <w:r w:rsidRPr="009112E7">
        <w:rPr>
          <w:rFonts w:ascii="Times New Roman" w:hAnsi="Times New Roman"/>
          <w:sz w:val="28"/>
          <w:szCs w:val="28"/>
        </w:rPr>
        <w:t xml:space="preserve"> и правовой культуры.</w:t>
      </w:r>
    </w:p>
    <w:p w:rsidR="00A562D3" w:rsidRPr="009112E7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целей </w:t>
      </w:r>
      <w:r w:rsidRPr="009112E7">
        <w:rPr>
          <w:rFonts w:ascii="Times New Roman" w:hAnsi="Times New Roman"/>
          <w:sz w:val="28"/>
          <w:szCs w:val="28"/>
        </w:rPr>
        <w:t xml:space="preserve">Год правовой культуры обеспечивается через текущее планирование и </w:t>
      </w:r>
      <w:r>
        <w:rPr>
          <w:rFonts w:ascii="Times New Roman" w:hAnsi="Times New Roman"/>
          <w:sz w:val="28"/>
          <w:szCs w:val="28"/>
        </w:rPr>
        <w:t>организаторскую деятельность</w:t>
      </w:r>
      <w:r w:rsidRPr="009112E7">
        <w:rPr>
          <w:rFonts w:ascii="Times New Roman" w:hAnsi="Times New Roman"/>
          <w:sz w:val="28"/>
          <w:szCs w:val="28"/>
        </w:rPr>
        <w:t xml:space="preserve"> выборных органов первичных, местных, межрегиональных и региональных организаций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2E7">
        <w:rPr>
          <w:rFonts w:ascii="Times New Roman" w:hAnsi="Times New Roman"/>
          <w:sz w:val="28"/>
          <w:szCs w:val="28"/>
        </w:rPr>
        <w:t>Перечень мероприятий примерного Плана является ориентировочным и предусматривает разработку и реализацию дополнительных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2E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улучшению работы школ профсоюзного актива и повышению качества профсоюзного образования.</w:t>
      </w:r>
      <w:r w:rsidRPr="009112E7">
        <w:rPr>
          <w:rFonts w:ascii="Times New Roman" w:hAnsi="Times New Roman"/>
          <w:sz w:val="28"/>
          <w:szCs w:val="28"/>
        </w:rPr>
        <w:t xml:space="preserve"> 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2D3" w:rsidRPr="00975DF5" w:rsidRDefault="00A562D3" w:rsidP="00A562D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4063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5DF5">
        <w:rPr>
          <w:rFonts w:ascii="Times New Roman" w:hAnsi="Times New Roman"/>
          <w:b/>
          <w:sz w:val="28"/>
          <w:szCs w:val="28"/>
        </w:rPr>
        <w:t>Года правовой культуры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12E7">
        <w:rPr>
          <w:rFonts w:ascii="Times New Roman" w:hAnsi="Times New Roman"/>
          <w:sz w:val="28"/>
          <w:szCs w:val="28"/>
        </w:rPr>
        <w:t>овысить активность выборных органов первичных, местных</w:t>
      </w:r>
      <w:r>
        <w:rPr>
          <w:rFonts w:ascii="Times New Roman" w:hAnsi="Times New Roman"/>
          <w:sz w:val="28"/>
          <w:szCs w:val="28"/>
        </w:rPr>
        <w:t>,</w:t>
      </w:r>
      <w:r w:rsidRPr="009112E7">
        <w:rPr>
          <w:rFonts w:ascii="Times New Roman" w:hAnsi="Times New Roman"/>
          <w:sz w:val="28"/>
          <w:szCs w:val="28"/>
        </w:rPr>
        <w:t xml:space="preserve"> региональных </w:t>
      </w:r>
      <w:r>
        <w:rPr>
          <w:rFonts w:ascii="Times New Roman" w:hAnsi="Times New Roman"/>
          <w:sz w:val="28"/>
          <w:szCs w:val="28"/>
        </w:rPr>
        <w:t xml:space="preserve">и межрегиональных </w:t>
      </w:r>
      <w:r w:rsidRPr="009112E7">
        <w:rPr>
          <w:rFonts w:ascii="Times New Roman" w:hAnsi="Times New Roman"/>
          <w:sz w:val="28"/>
          <w:szCs w:val="28"/>
        </w:rPr>
        <w:t xml:space="preserve">организаций Профсоюза в работе по обучению профсоюзного актива, профессиональной подготовке резерва </w:t>
      </w:r>
      <w:r>
        <w:rPr>
          <w:rFonts w:ascii="Times New Roman" w:hAnsi="Times New Roman"/>
          <w:sz w:val="28"/>
          <w:szCs w:val="28"/>
        </w:rPr>
        <w:t>кадров.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9112E7">
        <w:rPr>
          <w:rFonts w:ascii="Times New Roman" w:hAnsi="Times New Roman"/>
          <w:sz w:val="28"/>
          <w:szCs w:val="28"/>
        </w:rPr>
        <w:t>оказать роль профсоюзных знаний в повышении эффективности работы профсоюзных организаций по защите социально-трудовых прав и профессиональных интересов</w:t>
      </w:r>
      <w:r>
        <w:rPr>
          <w:rFonts w:ascii="Times New Roman" w:hAnsi="Times New Roman"/>
          <w:sz w:val="28"/>
          <w:szCs w:val="28"/>
        </w:rPr>
        <w:t xml:space="preserve"> членов Профсоюза.</w:t>
      </w:r>
    </w:p>
    <w:p w:rsidR="00A562D3" w:rsidRPr="009112E7" w:rsidRDefault="00A562D3" w:rsidP="00A562D3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112E7">
        <w:rPr>
          <w:rFonts w:ascii="Times New Roman" w:hAnsi="Times New Roman"/>
          <w:sz w:val="28"/>
          <w:szCs w:val="28"/>
        </w:rPr>
        <w:t>азнообразить формы и методы обучения</w:t>
      </w:r>
      <w:r>
        <w:rPr>
          <w:rFonts w:ascii="Times New Roman" w:hAnsi="Times New Roman"/>
          <w:sz w:val="28"/>
          <w:szCs w:val="28"/>
        </w:rPr>
        <w:t xml:space="preserve">  профсоюзного актива путём совершенствования работы </w:t>
      </w:r>
      <w:r w:rsidRPr="009112E7">
        <w:rPr>
          <w:rFonts w:ascii="Times New Roman" w:hAnsi="Times New Roman"/>
          <w:sz w:val="28"/>
          <w:szCs w:val="28"/>
        </w:rPr>
        <w:t xml:space="preserve"> школ профсоюзного актива, постоянно действующих семинаров</w:t>
      </w:r>
      <w:r>
        <w:rPr>
          <w:rFonts w:ascii="Times New Roman" w:hAnsi="Times New Roman"/>
          <w:sz w:val="28"/>
          <w:szCs w:val="28"/>
        </w:rPr>
        <w:t>.</w:t>
      </w: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D3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единого образовательного пространства Профсоюза путём:</w:t>
      </w:r>
    </w:p>
    <w:p w:rsidR="00A562D3" w:rsidRDefault="00A562D3" w:rsidP="00A562D3">
      <w:pPr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124">
        <w:rPr>
          <w:rFonts w:ascii="Times New Roman" w:hAnsi="Times New Roman"/>
          <w:sz w:val="28"/>
          <w:szCs w:val="28"/>
        </w:rPr>
        <w:t xml:space="preserve">разработки и реализации </w:t>
      </w:r>
      <w:r>
        <w:rPr>
          <w:rFonts w:ascii="Times New Roman" w:hAnsi="Times New Roman"/>
          <w:sz w:val="28"/>
          <w:szCs w:val="28"/>
        </w:rPr>
        <w:t>единых</w:t>
      </w:r>
      <w:r w:rsidRPr="00654124">
        <w:rPr>
          <w:rFonts w:ascii="Times New Roman" w:hAnsi="Times New Roman"/>
          <w:sz w:val="28"/>
          <w:szCs w:val="28"/>
        </w:rPr>
        <w:t xml:space="preserve"> обучающих программ</w:t>
      </w:r>
      <w:r>
        <w:rPr>
          <w:rFonts w:ascii="Times New Roman" w:hAnsi="Times New Roman"/>
          <w:sz w:val="28"/>
          <w:szCs w:val="28"/>
        </w:rPr>
        <w:t xml:space="preserve"> для различных категорий профсоюзного актива;</w:t>
      </w:r>
    </w:p>
    <w:p w:rsidR="00A562D3" w:rsidRPr="00654124" w:rsidRDefault="00A562D3" w:rsidP="00A562D3">
      <w:pPr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высокого качества обучения  профсоюзного актива </w:t>
      </w:r>
      <w:r w:rsidRPr="00654124">
        <w:rPr>
          <w:rFonts w:ascii="Times New Roman" w:hAnsi="Times New Roman"/>
          <w:sz w:val="28"/>
          <w:szCs w:val="28"/>
        </w:rPr>
        <w:t xml:space="preserve">за счет внедрения  инновационных образовательных и информационных технологий; </w:t>
      </w:r>
    </w:p>
    <w:p w:rsidR="00A562D3" w:rsidRPr="00654124" w:rsidRDefault="00A562D3" w:rsidP="00A562D3">
      <w:pPr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124">
        <w:rPr>
          <w:rFonts w:ascii="Times New Roman" w:hAnsi="Times New Roman"/>
          <w:sz w:val="28"/>
          <w:szCs w:val="28"/>
        </w:rPr>
        <w:t xml:space="preserve">подготовки  </w:t>
      </w:r>
      <w:r>
        <w:rPr>
          <w:rFonts w:ascii="Times New Roman" w:hAnsi="Times New Roman"/>
          <w:sz w:val="28"/>
          <w:szCs w:val="28"/>
        </w:rPr>
        <w:t>учебно-</w:t>
      </w:r>
      <w:r w:rsidRPr="00654124">
        <w:rPr>
          <w:rFonts w:ascii="Times New Roman" w:hAnsi="Times New Roman"/>
          <w:sz w:val="28"/>
          <w:szCs w:val="28"/>
        </w:rPr>
        <w:t xml:space="preserve">методических материалов; </w:t>
      </w:r>
    </w:p>
    <w:p w:rsidR="00A562D3" w:rsidRPr="00654124" w:rsidRDefault="00A562D3" w:rsidP="00A562D3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4124">
        <w:rPr>
          <w:rFonts w:ascii="Times New Roman" w:hAnsi="Times New Roman"/>
          <w:sz w:val="28"/>
          <w:szCs w:val="28"/>
        </w:rPr>
        <w:t xml:space="preserve">определения </w:t>
      </w:r>
      <w:r>
        <w:rPr>
          <w:rFonts w:ascii="Times New Roman" w:hAnsi="Times New Roman"/>
          <w:sz w:val="28"/>
          <w:szCs w:val="28"/>
        </w:rPr>
        <w:t>системы</w:t>
      </w:r>
      <w:r w:rsidRPr="00654124">
        <w:rPr>
          <w:rFonts w:ascii="Times New Roman" w:hAnsi="Times New Roman"/>
          <w:sz w:val="28"/>
          <w:szCs w:val="28"/>
        </w:rPr>
        <w:t xml:space="preserve"> требований к итоговым знаниям и умениям профсоюзн</w:t>
      </w:r>
      <w:r>
        <w:rPr>
          <w:rFonts w:ascii="Times New Roman" w:hAnsi="Times New Roman"/>
          <w:sz w:val="28"/>
          <w:szCs w:val="28"/>
        </w:rPr>
        <w:t>ого актива</w:t>
      </w:r>
      <w:r w:rsidRPr="00654124">
        <w:rPr>
          <w:rFonts w:ascii="Times New Roman" w:hAnsi="Times New Roman"/>
          <w:sz w:val="28"/>
          <w:szCs w:val="28"/>
        </w:rPr>
        <w:t xml:space="preserve">; </w:t>
      </w:r>
    </w:p>
    <w:p w:rsidR="00A562D3" w:rsidRPr="00654124" w:rsidRDefault="00A562D3" w:rsidP="00A562D3">
      <w:pPr>
        <w:numPr>
          <w:ilvl w:val="0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124">
        <w:rPr>
          <w:rFonts w:ascii="Times New Roman" w:hAnsi="Times New Roman"/>
          <w:sz w:val="28"/>
          <w:szCs w:val="28"/>
        </w:rPr>
        <w:t xml:space="preserve">подготовки профсоюзных </w:t>
      </w:r>
      <w:r>
        <w:rPr>
          <w:rFonts w:ascii="Times New Roman" w:hAnsi="Times New Roman"/>
          <w:sz w:val="28"/>
          <w:szCs w:val="28"/>
        </w:rPr>
        <w:t xml:space="preserve">лекторов и </w:t>
      </w:r>
      <w:r w:rsidRPr="00654124">
        <w:rPr>
          <w:rFonts w:ascii="Times New Roman" w:hAnsi="Times New Roman"/>
          <w:sz w:val="28"/>
          <w:szCs w:val="28"/>
        </w:rPr>
        <w:t>преподавателей</w:t>
      </w:r>
      <w:r>
        <w:rPr>
          <w:rFonts w:ascii="Times New Roman" w:hAnsi="Times New Roman"/>
          <w:sz w:val="28"/>
          <w:szCs w:val="28"/>
        </w:rPr>
        <w:t>.</w:t>
      </w:r>
      <w:r w:rsidRPr="00654124">
        <w:rPr>
          <w:rFonts w:ascii="Times New Roman" w:hAnsi="Times New Roman"/>
          <w:sz w:val="28"/>
          <w:szCs w:val="28"/>
        </w:rPr>
        <w:t xml:space="preserve"> </w:t>
      </w:r>
    </w:p>
    <w:p w:rsidR="00A562D3" w:rsidRDefault="00A562D3" w:rsidP="00A562D3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</w:t>
      </w:r>
      <w:r w:rsidRPr="009112E7">
        <w:rPr>
          <w:rFonts w:ascii="Times New Roman" w:hAnsi="Times New Roman"/>
          <w:sz w:val="28"/>
          <w:szCs w:val="28"/>
        </w:rPr>
        <w:t xml:space="preserve"> работу по обобщению и распространению </w:t>
      </w:r>
      <w:r>
        <w:rPr>
          <w:rFonts w:ascii="Times New Roman" w:hAnsi="Times New Roman"/>
          <w:sz w:val="28"/>
          <w:szCs w:val="28"/>
        </w:rPr>
        <w:t>опыта работы комитетов местных, региональных и межрегиональных организаций Профсоюза по обучению профсоюзного актива.</w:t>
      </w:r>
    </w:p>
    <w:p w:rsidR="00A562D3" w:rsidRDefault="00A562D3" w:rsidP="00A562D3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2D3" w:rsidRPr="002B4063" w:rsidRDefault="00A562D3" w:rsidP="00A562D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B4063">
        <w:rPr>
          <w:rFonts w:ascii="Times New Roman" w:hAnsi="Times New Roman"/>
          <w:b/>
          <w:sz w:val="28"/>
          <w:szCs w:val="28"/>
        </w:rPr>
        <w:t xml:space="preserve">. Реализация </w:t>
      </w:r>
      <w:r>
        <w:rPr>
          <w:rFonts w:ascii="Times New Roman" w:hAnsi="Times New Roman"/>
          <w:b/>
          <w:sz w:val="28"/>
          <w:szCs w:val="28"/>
        </w:rPr>
        <w:t>примерного п</w:t>
      </w:r>
      <w:r w:rsidRPr="002B4063">
        <w:rPr>
          <w:rFonts w:ascii="Times New Roman" w:hAnsi="Times New Roman"/>
          <w:b/>
          <w:sz w:val="28"/>
          <w:szCs w:val="28"/>
        </w:rPr>
        <w:t>лана мероприятий Года</w:t>
      </w:r>
      <w:r>
        <w:rPr>
          <w:rFonts w:ascii="Times New Roman" w:hAnsi="Times New Roman"/>
          <w:b/>
          <w:sz w:val="28"/>
          <w:szCs w:val="28"/>
        </w:rPr>
        <w:t xml:space="preserve"> правовой культуры </w:t>
      </w:r>
      <w:r w:rsidRPr="002B4063">
        <w:rPr>
          <w:rFonts w:ascii="Times New Roman" w:hAnsi="Times New Roman"/>
          <w:b/>
          <w:sz w:val="28"/>
          <w:szCs w:val="28"/>
        </w:rPr>
        <w:t>предусматривает:</w:t>
      </w:r>
    </w:p>
    <w:p w:rsidR="00A562D3" w:rsidRDefault="00A562D3" w:rsidP="00A562D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E7">
        <w:rPr>
          <w:rFonts w:ascii="Times New Roman" w:hAnsi="Times New Roman"/>
          <w:sz w:val="28"/>
          <w:szCs w:val="28"/>
        </w:rPr>
        <w:t xml:space="preserve">совершенствование работы выборных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 w:rsidRPr="009112E7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>всех уровней структуры Профсоюза по обучению актива;</w:t>
      </w:r>
    </w:p>
    <w:p w:rsidR="00A562D3" w:rsidRDefault="00A562D3" w:rsidP="00A562D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активизацию работы по формированию профсоюзного резерва кадров и актива;</w:t>
      </w:r>
    </w:p>
    <w:p w:rsidR="00A562D3" w:rsidRDefault="00A562D3" w:rsidP="00A562D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правовых знаний и рост профессионализма председателей и членов профсоюзных комитетов, других профсоюзных активистов;</w:t>
      </w:r>
    </w:p>
    <w:p w:rsidR="00A562D3" w:rsidRDefault="00A562D3" w:rsidP="00A562D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новых и активизацию работы действующих школ профсоюзного актива;</w:t>
      </w:r>
    </w:p>
    <w:p w:rsidR="00A562D3" w:rsidRDefault="00A562D3" w:rsidP="00A562D3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форм и методов обучения. </w:t>
      </w:r>
    </w:p>
    <w:p w:rsidR="00A562D3" w:rsidRPr="009112E7" w:rsidRDefault="00A562D3" w:rsidP="00A562D3">
      <w:pPr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0"/>
        <w:gridCol w:w="4628"/>
        <w:gridCol w:w="2552"/>
        <w:gridCol w:w="1842"/>
      </w:tblGrid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№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28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Ответствен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ные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112E7">
              <w:rPr>
                <w:b/>
                <w:sz w:val="28"/>
                <w:szCs w:val="28"/>
              </w:rPr>
              <w:t xml:space="preserve">Сроки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9639" w:type="dxa"/>
            <w:gridSpan w:val="5"/>
          </w:tcPr>
          <w:p w:rsidR="00A562D3" w:rsidRPr="009112E7" w:rsidRDefault="00A562D3" w:rsidP="004F2017">
            <w:pPr>
              <w:pStyle w:val="a6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562D3" w:rsidRPr="003356B8" w:rsidRDefault="00A562D3" w:rsidP="004F2017">
            <w:pPr>
              <w:pStyle w:val="a6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56B8">
              <w:rPr>
                <w:b/>
                <w:sz w:val="28"/>
                <w:szCs w:val="28"/>
              </w:rPr>
              <w:t>Центральный Совет Профсоюза</w:t>
            </w:r>
          </w:p>
          <w:p w:rsidR="00A562D3" w:rsidRPr="009112E7" w:rsidRDefault="00A562D3" w:rsidP="004F2017">
            <w:pPr>
              <w:pStyle w:val="a6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официальной символики</w:t>
            </w:r>
          </w:p>
          <w:p w:rsidR="00A562D3" w:rsidRPr="00EC01A4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EC01A4">
              <w:rPr>
                <w:sz w:val="28"/>
                <w:szCs w:val="28"/>
              </w:rPr>
              <w:t xml:space="preserve">Года правовой культуры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lastRenderedPageBreak/>
              <w:t>Профсоюзе</w:t>
            </w:r>
            <w:r w:rsidRPr="00EC01A4">
              <w:rPr>
                <w:sz w:val="28"/>
                <w:szCs w:val="28"/>
              </w:rPr>
              <w:t>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по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связям с </w:t>
            </w:r>
            <w:r>
              <w:rPr>
                <w:sz w:val="28"/>
                <w:szCs w:val="28"/>
              </w:rPr>
              <w:lastRenderedPageBreak/>
              <w:t>общественностью аппарата Профсоюза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ведение на сайте Профсоюза и в газете «Мой Профсоюз» рубрики «Год правовой культуры в Профсоюзе».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связям с общественностью аппарата Профсоюза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-ноябрь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публикации в газете «Мой Профсоюз» материалов региональных (межрегиональных) организаций Профсоюза, освещающих проведение Года правовой культуры  в Профсоюзе,  в соответствии с графиком публикаций.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связям с общественностью аппарата Профсоюза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-октябрь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учебных пособий и видеоматериалов по правовой и организационно-уставной тематике для использования в обучении профсоюзного актива.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</w:t>
            </w:r>
            <w:r w:rsidRPr="00911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организационный отделы а</w:t>
            </w:r>
            <w:r w:rsidRPr="009112E7">
              <w:rPr>
                <w:sz w:val="28"/>
                <w:szCs w:val="28"/>
              </w:rPr>
              <w:t>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-ноябрь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интернет - конкурса Рефератов  председателей первичных и местных организаций Профсоюза, профсоюзных активистов по правовой тематике и  организационно-уставным вопросам.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Организационный, правовой отдел   и отдел по связям с общественностью а</w:t>
            </w:r>
            <w:r w:rsidRPr="009112E7">
              <w:rPr>
                <w:sz w:val="28"/>
                <w:szCs w:val="28"/>
              </w:rPr>
              <w:t>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примерного Макета Паспорта Школы профсоюзного актива и организация  паспортизации школ профсоюзного актива в Профсоюзе.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</w:t>
            </w:r>
            <w:r w:rsidRPr="009112E7">
              <w:rPr>
                <w:sz w:val="28"/>
                <w:szCs w:val="28"/>
              </w:rPr>
              <w:t xml:space="preserve"> 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для социальных партнеров - руководителей органов исполнительной власти субъектов и органов местного самоуправления, осуществляющих управление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сфере образования, руководителей образовательных организаций всех уровней образования.</w:t>
            </w:r>
          </w:p>
          <w:p w:rsidR="00A562D3" w:rsidRDefault="00A562D3" w:rsidP="004F2017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УМЦ «Гармония»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семинара-совещания правовых (главных правовых) инспекторов труда Профсоюза, юристов территориальных организаций профсоюза.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  <w:r w:rsidRPr="009112E7">
              <w:rPr>
                <w:sz w:val="28"/>
                <w:szCs w:val="28"/>
              </w:rPr>
              <w:t xml:space="preserve"> 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gridSpan w:val="2"/>
          </w:tcPr>
          <w:p w:rsidR="00A562D3" w:rsidRPr="007F665F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65F">
              <w:rPr>
                <w:rFonts w:ascii="Times New Roman" w:hAnsi="Times New Roman"/>
                <w:sz w:val="28"/>
                <w:szCs w:val="28"/>
              </w:rPr>
              <w:t>Заседания Совета по правовой работе при Ц</w:t>
            </w:r>
            <w:r>
              <w:rPr>
                <w:rFonts w:ascii="Times New Roman" w:hAnsi="Times New Roman"/>
                <w:sz w:val="28"/>
                <w:szCs w:val="28"/>
              </w:rPr>
              <w:t>ентральном Совете</w:t>
            </w:r>
            <w:r w:rsidRPr="007F665F">
              <w:rPr>
                <w:rFonts w:ascii="Times New Roman" w:hAnsi="Times New Roman"/>
                <w:sz w:val="28"/>
                <w:szCs w:val="28"/>
              </w:rPr>
              <w:t xml:space="preserve"> Профсоюза.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отдел</w:t>
            </w:r>
            <w:r w:rsidRPr="009112E7">
              <w:rPr>
                <w:sz w:val="28"/>
                <w:szCs w:val="28"/>
              </w:rPr>
              <w:t xml:space="preserve"> 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среди молодых педагогов силами региональных Советов молодых педагогов   акции под девизом: «Правовой ликбез». </w:t>
            </w:r>
          </w:p>
          <w:p w:rsidR="00A562D3" w:rsidRPr="007F665F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Президиум Совета молодых педагогов при ЦС Профсоюза.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Курсовая переподготовка председателей местных организаций Профсоюза при УМЦ «Гармония»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графику). 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</w:t>
            </w:r>
            <w:r w:rsidRPr="009112E7">
              <w:rPr>
                <w:sz w:val="28"/>
                <w:szCs w:val="28"/>
              </w:rPr>
              <w:t xml:space="preserve"> 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-июнь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общепрофсоюзной тематической проверки по теме» Соблюдение трудового законодательства при заключении и изменении трудовых договоров с работниками организаций» в 2016 году.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Правовой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отдел а</w:t>
            </w:r>
            <w:r w:rsidRPr="009112E7">
              <w:rPr>
                <w:sz w:val="28"/>
                <w:szCs w:val="28"/>
              </w:rPr>
              <w:t>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gridSpan w:val="2"/>
          </w:tcPr>
          <w:p w:rsidR="00A562D3" w:rsidRPr="007F665F" w:rsidRDefault="00A562D3" w:rsidP="004F2017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665F">
              <w:rPr>
                <w:rFonts w:ascii="Times New Roman" w:hAnsi="Times New Roman"/>
                <w:sz w:val="28"/>
                <w:szCs w:val="28"/>
              </w:rPr>
              <w:t>Обучающий семинар председателей профсоюзных</w:t>
            </w:r>
            <w:r w:rsidRPr="007F6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организаций работников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вузов</w:t>
            </w:r>
            <w:r w:rsidRPr="007F6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совершенствования социально-трудовых отношений (на базе ведомственной лаборатории Рязанского государственного радиотехнического университета).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высшего и профессионального образования 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gridSpan w:val="2"/>
          </w:tcPr>
          <w:p w:rsidR="00A562D3" w:rsidRPr="007F665F" w:rsidRDefault="00A562D3" w:rsidP="004F2017">
            <w:pPr>
              <w:pStyle w:val="a9"/>
              <w:suppressAutoHyphens w:val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7F665F">
              <w:rPr>
                <w:rFonts w:cs="Times New Roman"/>
                <w:sz w:val="28"/>
                <w:szCs w:val="28"/>
              </w:rPr>
              <w:t xml:space="preserve">Организация и проведение Всероссийской Школы студенческого актива в рамках  </w:t>
            </w:r>
            <w:r w:rsidRPr="007F665F">
              <w:rPr>
                <w:rFonts w:cs="Times New Roman"/>
                <w:sz w:val="28"/>
                <w:szCs w:val="28"/>
              </w:rPr>
              <w:lastRenderedPageBreak/>
              <w:t>региональных и окружных этапов Всероссийского конкурса «Студенческий Лидер – 2016».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высшего и профессионального образования </w:t>
            </w:r>
            <w:r>
              <w:rPr>
                <w:sz w:val="28"/>
                <w:szCs w:val="28"/>
              </w:rPr>
              <w:lastRenderedPageBreak/>
              <w:t>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апрель-июнь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Выпуск сборника </w:t>
            </w:r>
            <w:r>
              <w:rPr>
                <w:sz w:val="28"/>
                <w:szCs w:val="28"/>
              </w:rPr>
              <w:t>лучших Рефератов  профсоюзных активистов- участников интернет - конкурса.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отдел</w:t>
            </w:r>
            <w:r w:rsidRPr="009112E7">
              <w:rPr>
                <w:sz w:val="28"/>
                <w:szCs w:val="28"/>
              </w:rPr>
              <w:t xml:space="preserve"> аппарата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A562D3" w:rsidRPr="009112E7" w:rsidTr="004F2017">
        <w:tc>
          <w:tcPr>
            <w:tcW w:w="567" w:type="dxa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  <w:gridSpan w:val="2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Подведение итогов </w:t>
            </w:r>
            <w:r>
              <w:rPr>
                <w:sz w:val="28"/>
                <w:szCs w:val="28"/>
              </w:rPr>
              <w:t>Года правовой культуры в Профсоюзе.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Исполком Профсоюза, </w:t>
            </w:r>
            <w:r>
              <w:rPr>
                <w:sz w:val="28"/>
                <w:szCs w:val="28"/>
              </w:rPr>
              <w:t>отделы аппарата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A562D3" w:rsidRPr="009112E7" w:rsidTr="004F2017">
        <w:tc>
          <w:tcPr>
            <w:tcW w:w="9639" w:type="dxa"/>
            <w:gridSpan w:val="5"/>
          </w:tcPr>
          <w:p w:rsidR="00A562D3" w:rsidRPr="009112E7" w:rsidRDefault="00A562D3" w:rsidP="004F2017">
            <w:pPr>
              <w:pStyle w:val="a6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562D3" w:rsidRPr="003356B8" w:rsidRDefault="00A562D3" w:rsidP="004F2017">
            <w:pPr>
              <w:pStyle w:val="a6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56B8">
              <w:rPr>
                <w:b/>
                <w:sz w:val="28"/>
                <w:szCs w:val="28"/>
              </w:rPr>
              <w:t>Региональные (межрегиональные) организации Профсоюза</w:t>
            </w:r>
          </w:p>
          <w:p w:rsidR="00A562D3" w:rsidRPr="009112E7" w:rsidRDefault="00A562D3" w:rsidP="004F2017">
            <w:pPr>
              <w:pStyle w:val="a6"/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 w:rsidRPr="009112E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Принятие </w:t>
            </w:r>
            <w:r>
              <w:rPr>
                <w:sz w:val="28"/>
                <w:szCs w:val="28"/>
              </w:rPr>
              <w:t>р</w:t>
            </w:r>
            <w:r w:rsidRPr="009112E7">
              <w:rPr>
                <w:sz w:val="28"/>
                <w:szCs w:val="28"/>
              </w:rPr>
              <w:t>ешений</w:t>
            </w:r>
            <w:r>
              <w:rPr>
                <w:sz w:val="28"/>
                <w:szCs w:val="28"/>
              </w:rPr>
              <w:t xml:space="preserve"> выборных профсоюзных органов</w:t>
            </w:r>
            <w:r w:rsidRPr="009112E7">
              <w:rPr>
                <w:sz w:val="28"/>
                <w:szCs w:val="28"/>
              </w:rPr>
              <w:t xml:space="preserve">, разработка </w:t>
            </w:r>
            <w:r>
              <w:rPr>
                <w:sz w:val="28"/>
                <w:szCs w:val="28"/>
              </w:rPr>
              <w:t xml:space="preserve">и утверждение </w:t>
            </w:r>
            <w:r w:rsidRPr="009112E7">
              <w:rPr>
                <w:sz w:val="28"/>
                <w:szCs w:val="28"/>
              </w:rPr>
              <w:t xml:space="preserve">календарных планов по проведению Года </w:t>
            </w:r>
            <w:r>
              <w:rPr>
                <w:sz w:val="28"/>
                <w:szCs w:val="28"/>
              </w:rPr>
              <w:t>правовой культуры в Профсоюзе.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911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-февраль</w:t>
            </w:r>
          </w:p>
          <w:p w:rsidR="00A562D3" w:rsidRPr="009112E7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Широкое информирование </w:t>
            </w:r>
            <w:r>
              <w:rPr>
                <w:sz w:val="28"/>
                <w:szCs w:val="28"/>
              </w:rPr>
              <w:t xml:space="preserve">первичных </w:t>
            </w:r>
            <w:r w:rsidRPr="009112E7">
              <w:rPr>
                <w:sz w:val="28"/>
                <w:szCs w:val="28"/>
              </w:rPr>
              <w:t xml:space="preserve">профсоюзных организаций  о </w:t>
            </w:r>
            <w:r>
              <w:rPr>
                <w:sz w:val="28"/>
                <w:szCs w:val="28"/>
              </w:rPr>
              <w:t xml:space="preserve">целях, задачах и </w:t>
            </w:r>
            <w:r w:rsidRPr="009112E7">
              <w:rPr>
                <w:sz w:val="28"/>
                <w:szCs w:val="28"/>
              </w:rPr>
              <w:t xml:space="preserve">мероприятиях Года </w:t>
            </w:r>
            <w:r>
              <w:rPr>
                <w:sz w:val="28"/>
                <w:szCs w:val="28"/>
              </w:rPr>
              <w:t>правовой культуры  в регионе</w:t>
            </w:r>
            <w:r w:rsidRPr="009112E7">
              <w:rPr>
                <w:sz w:val="28"/>
                <w:szCs w:val="28"/>
              </w:rPr>
              <w:t>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ведение на сайте территориальной организации Профсоюза и в своих печатных изданиях рубрики «Год правовой культуры  в Профсоюзе».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февраль-октябрь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участию в интернет-конкурсе Рефератов  председателей первичных и местных организаций Профсоюза, проводимом ЦС Профсоюза.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февраль-октябрь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публикаций в  региональных СМИ, профсоюзных газетах материалов местных и первичных организаций Профсоюза, </w:t>
            </w:r>
            <w:r>
              <w:rPr>
                <w:sz w:val="28"/>
                <w:szCs w:val="28"/>
              </w:rPr>
              <w:lastRenderedPageBreak/>
              <w:t>освещающих работу по обучению профактива и проведению Года правовой культуры.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tabs>
                <w:tab w:val="left" w:pos="1532"/>
              </w:tabs>
              <w:snapToGrid w:val="0"/>
              <w:ind w:lef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февраль-октябрь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28" w:type="dxa"/>
          </w:tcPr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регионах акций по распространению правовых знаний среди профсоюзного актива и членов Профсоюза (разработка примерных программ этих  акций):</w:t>
            </w:r>
          </w:p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недель, декад, месячников</w:t>
            </w:r>
            <w:r w:rsidRPr="00DC09DD">
              <w:rPr>
                <w:rFonts w:ascii="Times New Roman" w:hAnsi="Times New Roman"/>
                <w:sz w:val="28"/>
                <w:szCs w:val="28"/>
              </w:rPr>
              <w:t xml:space="preserve"> правовых знаний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викторин, конкурсов «Знаешь ли ты законодательство о профсоюзах, трудовое законодательство и др.».</w:t>
            </w:r>
          </w:p>
          <w:p w:rsidR="00A562D3" w:rsidRDefault="00A562D3" w:rsidP="004F20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  <w:r>
              <w:rPr>
                <w:sz w:val="28"/>
                <w:szCs w:val="28"/>
              </w:rPr>
              <w:t xml:space="preserve">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4628" w:type="dxa"/>
          </w:tcPr>
          <w:p w:rsidR="00A562D3" w:rsidRDefault="00A562D3" w:rsidP="004F2017">
            <w:pPr>
              <w:suppressAutoHyphens/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совместно с региональными и муниципальными органами управления образованием серии семинаров-совещаний по повышению правовой грамотности руководителей образовательных организаций всех уровней образования.</w:t>
            </w:r>
          </w:p>
          <w:p w:rsidR="00A562D3" w:rsidRDefault="00A562D3" w:rsidP="004F2017">
            <w:pPr>
              <w:suppressAutoHyphens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  <w:r>
              <w:rPr>
                <w:sz w:val="28"/>
                <w:szCs w:val="28"/>
              </w:rPr>
              <w:t xml:space="preserve">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март-октябрь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28" w:type="dxa"/>
          </w:tcPr>
          <w:p w:rsidR="00A562D3" w:rsidRPr="00DC09DD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встреч профсоюзного актива с представителями  законодательных органов власти всех уровней. </w:t>
            </w:r>
          </w:p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9112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сети Школ профсоюзного актива территориальных (ШПА) (</w:t>
            </w:r>
            <w:r w:rsidRPr="009112E7">
              <w:rPr>
                <w:sz w:val="28"/>
                <w:szCs w:val="28"/>
              </w:rPr>
              <w:t xml:space="preserve"> местных</w:t>
            </w:r>
            <w:r>
              <w:rPr>
                <w:sz w:val="28"/>
                <w:szCs w:val="28"/>
              </w:rPr>
              <w:t>)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  <w:r>
              <w:rPr>
                <w:sz w:val="28"/>
                <w:szCs w:val="28"/>
              </w:rPr>
              <w:t>, заполнение Паспортов ШПА.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9112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учебно-методических материалов  по организационно-уставным и правовым вопросам для первичных и местных организаций профсоюза.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Pr="00CE621B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CE621B" w:rsidRDefault="00A562D3" w:rsidP="004F2017">
            <w:pPr>
              <w:rPr>
                <w:lang w:eastAsia="ar-SA"/>
              </w:rPr>
            </w:pPr>
          </w:p>
          <w:p w:rsidR="00A562D3" w:rsidRPr="00CE621B" w:rsidRDefault="00A562D3" w:rsidP="004F2017">
            <w:pPr>
              <w:rPr>
                <w:lang w:eastAsia="ar-SA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по </w:t>
            </w:r>
            <w:r>
              <w:rPr>
                <w:sz w:val="28"/>
                <w:szCs w:val="28"/>
              </w:rPr>
              <w:lastRenderedPageBreak/>
              <w:t>формированию и утверждению лекторских групп по основным направлениям профсоюзной деятельности при комитетах региональных (межрегиональных) и местных организаций Профсоюза.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</w:t>
            </w:r>
            <w:r w:rsidRPr="009112E7">
              <w:rPr>
                <w:sz w:val="28"/>
                <w:szCs w:val="28"/>
              </w:rPr>
              <w:lastRenderedPageBreak/>
              <w:t>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112E7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 xml:space="preserve">руководителей образовательных организаций и </w:t>
            </w:r>
            <w:r w:rsidRPr="009112E7">
              <w:rPr>
                <w:sz w:val="28"/>
                <w:szCs w:val="28"/>
              </w:rPr>
              <w:t>социальных партнёров о</w:t>
            </w:r>
            <w:r>
              <w:rPr>
                <w:sz w:val="28"/>
                <w:szCs w:val="28"/>
              </w:rPr>
              <w:t xml:space="preserve"> целевой работе по повышению правовой грамотности профсоюзного актива.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организационно-методической помощи</w:t>
            </w:r>
            <w:r w:rsidRPr="009112E7">
              <w:rPr>
                <w:sz w:val="28"/>
                <w:szCs w:val="28"/>
              </w:rPr>
              <w:t xml:space="preserve"> местным организациям Профсоюза в </w:t>
            </w:r>
            <w:r>
              <w:rPr>
                <w:sz w:val="28"/>
                <w:szCs w:val="28"/>
              </w:rPr>
              <w:t>организации обучения профсоюзного актива.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</w:t>
            </w:r>
            <w:r w:rsidRPr="009112E7">
              <w:rPr>
                <w:sz w:val="28"/>
                <w:szCs w:val="28"/>
              </w:rPr>
              <w:t xml:space="preserve"> и повышени</w:t>
            </w:r>
            <w:r>
              <w:rPr>
                <w:sz w:val="28"/>
                <w:szCs w:val="28"/>
              </w:rPr>
              <w:t>я</w:t>
            </w:r>
            <w:r w:rsidRPr="009112E7">
              <w:rPr>
                <w:sz w:val="28"/>
                <w:szCs w:val="28"/>
              </w:rPr>
              <w:t xml:space="preserve"> квалификации профсоюзных кадров и актива</w:t>
            </w:r>
            <w:r>
              <w:rPr>
                <w:sz w:val="28"/>
                <w:szCs w:val="28"/>
              </w:rPr>
              <w:t xml:space="preserve"> на постоянно-действующих семинарах при межрегиональных и региональных организациях Профсоюза.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rPr>
          <w:trHeight w:val="2086"/>
        </w:trPr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2D3" w:rsidRPr="009112E7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Года правовой культуры в Профсоюзе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для формирования положительного  имиджа Профсоюза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показа положительного влияния профсоюзных организаций на повышение качества жизни работников образования-членов Профсоюза.</w:t>
            </w:r>
          </w:p>
          <w:p w:rsidR="00A562D3" w:rsidRPr="009112E7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28" w:type="dxa"/>
          </w:tcPr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2D3" w:rsidRPr="009112E7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правовой культуры в Профсоюзе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 xml:space="preserve">для усиления мотивации профсоюзного членства и создания первичных профсоюзных организаций в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организациях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lastRenderedPageBreak/>
              <w:t>которых отсутствуют члены Общероссийского Профсоюза образования.</w:t>
            </w:r>
          </w:p>
          <w:p w:rsidR="00A562D3" w:rsidRPr="009112E7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62D3" w:rsidRPr="009112E7" w:rsidRDefault="00A562D3" w:rsidP="004F2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t>Проведение региональных,  межрегиональных смотров, конкурсов «Лучшая местная организация Профсоюза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обучению профсоюзного актива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Выборные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</w:t>
            </w:r>
            <w:r w:rsidRPr="009112E7">
              <w:rPr>
                <w:sz w:val="28"/>
                <w:szCs w:val="28"/>
              </w:rPr>
              <w:t xml:space="preserve">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1762BC" w:rsidRDefault="00A562D3" w:rsidP="004F2017">
            <w:pPr>
              <w:pStyle w:val="a6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1762BC">
              <w:rPr>
                <w:sz w:val="28"/>
                <w:szCs w:val="28"/>
              </w:rPr>
              <w:t>в течение</w:t>
            </w:r>
          </w:p>
          <w:p w:rsidR="00A562D3" w:rsidRDefault="00A562D3" w:rsidP="004F2017">
            <w:pPr>
              <w:jc w:val="center"/>
              <w:rPr>
                <w:lang w:eastAsia="ar-SA"/>
              </w:rPr>
            </w:pPr>
            <w:r w:rsidRPr="001762BC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9639" w:type="dxa"/>
            <w:gridSpan w:val="5"/>
          </w:tcPr>
          <w:p w:rsidR="00A562D3" w:rsidRPr="009112E7" w:rsidRDefault="00A562D3" w:rsidP="004F2017">
            <w:pPr>
              <w:pStyle w:val="a6"/>
              <w:pBdr>
                <w:right w:val="single" w:sz="4" w:space="4" w:color="auto"/>
              </w:pBdr>
              <w:snapToGrid w:val="0"/>
              <w:spacing w:line="276" w:lineRule="auto"/>
              <w:rPr>
                <w:b/>
                <w:i/>
                <w:sz w:val="20"/>
                <w:szCs w:val="20"/>
              </w:rPr>
            </w:pPr>
          </w:p>
          <w:p w:rsidR="00A562D3" w:rsidRPr="002B3A7E" w:rsidRDefault="00A562D3" w:rsidP="004F2017">
            <w:pPr>
              <w:pStyle w:val="a6"/>
              <w:pBdr>
                <w:right w:val="single" w:sz="4" w:space="4" w:color="auto"/>
              </w:pBd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3A7E">
              <w:rPr>
                <w:b/>
                <w:sz w:val="28"/>
                <w:szCs w:val="28"/>
              </w:rPr>
              <w:t xml:space="preserve">Местные организации Профсоюза </w:t>
            </w:r>
          </w:p>
          <w:p w:rsidR="00A562D3" w:rsidRPr="009112E7" w:rsidRDefault="00A562D3" w:rsidP="004F2017">
            <w:pPr>
              <w:pStyle w:val="a6"/>
              <w:pBdr>
                <w:right w:val="single" w:sz="4" w:space="4" w:color="auto"/>
              </w:pBd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конкретного плана по проведению </w:t>
            </w:r>
            <w:r>
              <w:rPr>
                <w:sz w:val="28"/>
                <w:szCs w:val="28"/>
              </w:rPr>
              <w:t xml:space="preserve">Года правовой культуры профсоюзного актива 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112E7">
              <w:rPr>
                <w:sz w:val="28"/>
                <w:szCs w:val="28"/>
              </w:rPr>
              <w:t>нварь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28" w:type="dxa"/>
          </w:tcPr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112E7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 xml:space="preserve">первичных </w:t>
            </w:r>
            <w:r w:rsidRPr="009112E7">
              <w:rPr>
                <w:sz w:val="28"/>
                <w:szCs w:val="28"/>
              </w:rPr>
              <w:t xml:space="preserve">профсоюзных организаций  о </w:t>
            </w:r>
            <w:r>
              <w:rPr>
                <w:sz w:val="28"/>
                <w:szCs w:val="28"/>
              </w:rPr>
              <w:t xml:space="preserve">целях, задачах и </w:t>
            </w:r>
            <w:r w:rsidRPr="009112E7">
              <w:rPr>
                <w:sz w:val="28"/>
                <w:szCs w:val="28"/>
              </w:rPr>
              <w:t xml:space="preserve">мероприятиях Года </w:t>
            </w:r>
            <w:r>
              <w:rPr>
                <w:sz w:val="28"/>
                <w:szCs w:val="28"/>
              </w:rPr>
              <w:t>правовой культуры в местной организации Профсоюза</w:t>
            </w:r>
            <w:r w:rsidRPr="009112E7">
              <w:rPr>
                <w:sz w:val="28"/>
                <w:szCs w:val="28"/>
              </w:rPr>
              <w:t>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112E7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-март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 ведение на сайте (страничке) местной организации Профсоюза рубрики «Год правовой культуры в Профсоюзе», размещение материалов по работе Школ профактива и семинаров.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9112E7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-март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</w:t>
            </w:r>
            <w:r w:rsidRPr="009112E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интернет-конкурсе Рефератов председателей первичных профсоюзных организаций и профсоюзного актива.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местных организациях Профсоюза  недели, декады или месячника правовых знаний профсоюзного актива и членов Профсоюза.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февраль-июнь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28" w:type="dxa"/>
          </w:tcPr>
          <w:p w:rsidR="00A562D3" w:rsidRDefault="00A562D3" w:rsidP="004F2017">
            <w:pPr>
              <w:suppressAutoHyphens/>
              <w:spacing w:line="1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совместно с   органами управления образованием серии семинаров-совещаний по повышению правовой грамотности руководителей образовательных организаций.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февраль-ноябрь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Оформление Паспорт</w:t>
            </w:r>
            <w:r>
              <w:rPr>
                <w:sz w:val="28"/>
                <w:szCs w:val="28"/>
              </w:rPr>
              <w:t>ов Школ профсоюзного актива.</w:t>
            </w: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-июнь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Принятие дополнительных мер по </w:t>
            </w:r>
            <w:r>
              <w:rPr>
                <w:sz w:val="28"/>
                <w:szCs w:val="28"/>
              </w:rPr>
              <w:t>организации обучения председателей первичных профсоюзных организаций, профсоюзного актива школ, дошкольных и внешкольных учреждений.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февраль-октябрь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Разработка и выпуск различных </w:t>
            </w:r>
            <w:r>
              <w:rPr>
                <w:sz w:val="28"/>
                <w:szCs w:val="28"/>
              </w:rPr>
              <w:t>информационных</w:t>
            </w:r>
            <w:r w:rsidRPr="009112E7">
              <w:rPr>
                <w:sz w:val="28"/>
                <w:szCs w:val="28"/>
              </w:rPr>
              <w:t xml:space="preserve"> материалов, атрибутики </w:t>
            </w:r>
            <w:r>
              <w:rPr>
                <w:sz w:val="28"/>
                <w:szCs w:val="28"/>
              </w:rPr>
              <w:t>Года правовой культуры в Профсоюзе, проводимого в местной организации Профсоюза (</w:t>
            </w:r>
            <w:r w:rsidRPr="009112E7">
              <w:rPr>
                <w:sz w:val="28"/>
                <w:szCs w:val="28"/>
              </w:rPr>
              <w:t>листовки, календари, брошюры, аудио и видеоматериалы и др.).</w:t>
            </w: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Проведение различных массовых  мероприятий, посвящённых Году </w:t>
            </w:r>
            <w:r>
              <w:rPr>
                <w:sz w:val="28"/>
                <w:szCs w:val="28"/>
              </w:rPr>
              <w:t>правовой культуры в Профсоюзе</w:t>
            </w:r>
            <w:r w:rsidRPr="009112E7">
              <w:rPr>
                <w:sz w:val="28"/>
                <w:szCs w:val="28"/>
              </w:rPr>
              <w:t xml:space="preserve"> (смотров-конкурсов первичек</w:t>
            </w:r>
            <w:r>
              <w:rPr>
                <w:sz w:val="28"/>
                <w:szCs w:val="28"/>
              </w:rPr>
              <w:t xml:space="preserve">, конкурсов председателей первичек на лучшее знание трудового законодательства или ФЗ «О профсоюзах…….», смотров </w:t>
            </w:r>
            <w:r w:rsidRPr="009112E7">
              <w:rPr>
                <w:sz w:val="28"/>
                <w:szCs w:val="28"/>
              </w:rPr>
              <w:t xml:space="preserve"> на лучш</w:t>
            </w:r>
            <w:r>
              <w:rPr>
                <w:sz w:val="28"/>
                <w:szCs w:val="28"/>
              </w:rPr>
              <w:t>ий колдоговор, на лучшую постановку правовой работы в коллективах образовательных организаций и др.)</w:t>
            </w: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февраль-ноябрь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совместных семинаров </w:t>
            </w:r>
            <w:r>
              <w:rPr>
                <w:sz w:val="28"/>
                <w:szCs w:val="28"/>
              </w:rPr>
              <w:lastRenderedPageBreak/>
              <w:t>профсоюзного актива и руководителей образовательных организаций по правовым вопросам.</w:t>
            </w:r>
          </w:p>
        </w:tc>
        <w:tc>
          <w:tcPr>
            <w:tcW w:w="255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</w:t>
            </w:r>
            <w:r w:rsidRPr="009112E7">
              <w:rPr>
                <w:sz w:val="28"/>
                <w:szCs w:val="28"/>
              </w:rPr>
              <w:lastRenderedPageBreak/>
              <w:t>организаций Профсоюза</w:t>
            </w:r>
          </w:p>
        </w:tc>
        <w:tc>
          <w:tcPr>
            <w:tcW w:w="184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апрель-июнь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Активное </w:t>
            </w:r>
            <w:r>
              <w:rPr>
                <w:sz w:val="28"/>
                <w:szCs w:val="28"/>
              </w:rPr>
              <w:t>привлечение к</w:t>
            </w:r>
            <w:r w:rsidRPr="009112E7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е</w:t>
            </w:r>
            <w:r w:rsidRPr="009112E7">
              <w:rPr>
                <w:sz w:val="28"/>
                <w:szCs w:val="28"/>
              </w:rPr>
              <w:t xml:space="preserve"> по повышению </w:t>
            </w:r>
            <w:r>
              <w:rPr>
                <w:sz w:val="28"/>
                <w:szCs w:val="28"/>
              </w:rPr>
              <w:t>профессионализма профсоюзного актива специалистов аппаратов управлений образования, социальных партнёров.</w:t>
            </w: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</w:t>
            </w:r>
          </w:p>
        </w:tc>
        <w:tc>
          <w:tcPr>
            <w:tcW w:w="184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A562D3" w:rsidRPr="009112E7" w:rsidTr="004F2017">
        <w:tc>
          <w:tcPr>
            <w:tcW w:w="617" w:type="dxa"/>
            <w:gridSpan w:val="2"/>
          </w:tcPr>
          <w:p w:rsidR="00A562D3" w:rsidRPr="009112E7" w:rsidRDefault="00A562D3" w:rsidP="004F201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  <w:r w:rsidRPr="009112E7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 xml:space="preserve">Принятие дополнительных мер по </w:t>
            </w:r>
            <w:r>
              <w:rPr>
                <w:sz w:val="28"/>
                <w:szCs w:val="28"/>
              </w:rPr>
              <w:t>использованию модульного подхода в обучении профсоюзного актива первичных профсоюзных организаций.</w:t>
            </w: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Выборные органы</w:t>
            </w:r>
            <w:r w:rsidRPr="009112E7">
              <w:rPr>
                <w:sz w:val="28"/>
                <w:szCs w:val="28"/>
              </w:rPr>
              <w:t xml:space="preserve"> местных организаций Профсоюза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A562D3" w:rsidRPr="009112E7" w:rsidRDefault="00A562D3" w:rsidP="004F201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562D3" w:rsidRDefault="00A562D3" w:rsidP="00A562D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62D3" w:rsidRPr="009112E7" w:rsidRDefault="00A562D3" w:rsidP="00A562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2E7">
        <w:rPr>
          <w:rFonts w:ascii="Times New Roman" w:hAnsi="Times New Roman"/>
          <w:b/>
          <w:sz w:val="28"/>
          <w:szCs w:val="28"/>
        </w:rPr>
        <w:t>Примечание:</w:t>
      </w:r>
      <w:r w:rsidRPr="009112E7">
        <w:rPr>
          <w:rFonts w:ascii="Times New Roman" w:hAnsi="Times New Roman"/>
          <w:sz w:val="28"/>
          <w:szCs w:val="28"/>
        </w:rPr>
        <w:t xml:space="preserve"> Мероприятия Года </w:t>
      </w:r>
      <w:r>
        <w:rPr>
          <w:rFonts w:ascii="Times New Roman" w:hAnsi="Times New Roman"/>
          <w:sz w:val="28"/>
          <w:szCs w:val="28"/>
        </w:rPr>
        <w:t>правовой культуры в Профсоюзе до</w:t>
      </w:r>
      <w:r w:rsidRPr="009112E7">
        <w:rPr>
          <w:rFonts w:ascii="Times New Roman" w:hAnsi="Times New Roman"/>
          <w:sz w:val="28"/>
          <w:szCs w:val="28"/>
        </w:rPr>
        <w:t xml:space="preserve">полняются  </w:t>
      </w:r>
      <w:r>
        <w:rPr>
          <w:rFonts w:ascii="Times New Roman" w:hAnsi="Times New Roman"/>
          <w:sz w:val="28"/>
          <w:szCs w:val="28"/>
        </w:rPr>
        <w:t xml:space="preserve">иными мероприятиями </w:t>
      </w:r>
      <w:r w:rsidRPr="009112E7">
        <w:rPr>
          <w:rFonts w:ascii="Times New Roman" w:hAnsi="Times New Roman"/>
          <w:sz w:val="28"/>
          <w:szCs w:val="28"/>
        </w:rPr>
        <w:t xml:space="preserve">с учётом местных условий, реальных возможностей и творчества председателей </w:t>
      </w:r>
      <w:r>
        <w:rPr>
          <w:rFonts w:ascii="Times New Roman" w:hAnsi="Times New Roman"/>
          <w:sz w:val="28"/>
          <w:szCs w:val="28"/>
        </w:rPr>
        <w:t>территориальных</w:t>
      </w:r>
      <w:r w:rsidRPr="009112E7">
        <w:rPr>
          <w:rFonts w:ascii="Times New Roman" w:hAnsi="Times New Roman"/>
          <w:sz w:val="28"/>
          <w:szCs w:val="28"/>
        </w:rPr>
        <w:t xml:space="preserve"> и первичных профсоюзных организаций.</w:t>
      </w:r>
    </w:p>
    <w:p w:rsidR="00A562D3" w:rsidRDefault="00A562D3" w:rsidP="00A562D3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</w:p>
    <w:p w:rsidR="00A562D3" w:rsidRDefault="00A562D3" w:rsidP="00A562D3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</w:p>
    <w:p w:rsidR="00A562D3" w:rsidRDefault="00A562D3" w:rsidP="00A562D3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9F0043">
        <w:rPr>
          <w:bCs/>
          <w:i/>
          <w:color w:val="000000"/>
          <w:sz w:val="28"/>
          <w:szCs w:val="28"/>
        </w:rPr>
        <w:t>Отдел организационной работы аппарата Профсоюза</w:t>
      </w:r>
      <w:r>
        <w:rPr>
          <w:bCs/>
          <w:i/>
          <w:color w:val="000000"/>
          <w:sz w:val="28"/>
          <w:szCs w:val="28"/>
        </w:rPr>
        <w:t>,</w:t>
      </w:r>
    </w:p>
    <w:p w:rsidR="00A562D3" w:rsidRPr="009112E7" w:rsidRDefault="00A562D3" w:rsidP="00A562D3">
      <w:pPr>
        <w:pStyle w:val="a3"/>
        <w:spacing w:before="0" w:beforeAutospacing="0" w:after="0" w:afterAutospacing="0"/>
        <w:jc w:val="right"/>
      </w:pPr>
      <w:r>
        <w:rPr>
          <w:bCs/>
          <w:i/>
          <w:color w:val="000000"/>
          <w:sz w:val="28"/>
          <w:szCs w:val="28"/>
        </w:rPr>
        <w:t>Правовой отдел аппарата Профсоюза</w:t>
      </w:r>
    </w:p>
    <w:p w:rsidR="00787686" w:rsidRDefault="00787686"/>
    <w:sectPr w:rsidR="00787686" w:rsidSect="0095577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51" w:rsidRDefault="00A562D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76D51" w:rsidRDefault="00A562D3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>
    <w:nsid w:val="44C201A3"/>
    <w:multiLevelType w:val="hybridMultilevel"/>
    <w:tmpl w:val="9864B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562D3"/>
    <w:rsid w:val="00787686"/>
    <w:rsid w:val="00A5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2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562D3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rsid w:val="00A562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62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62D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562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A562D3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562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A562D3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A5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2D3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A562D3"/>
    <w:pPr>
      <w:suppressAutoHyphens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2057</Words>
  <Characters>11726</Characters>
  <Application>Microsoft Office Word</Application>
  <DocSecurity>0</DocSecurity>
  <Lines>97</Lines>
  <Paragraphs>27</Paragraphs>
  <ScaleCrop>false</ScaleCrop>
  <Company>DreamLair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2015-12-21T05:01:00Z</dcterms:created>
  <dcterms:modified xsi:type="dcterms:W3CDTF">2015-12-21T05:01:00Z</dcterms:modified>
</cp:coreProperties>
</file>