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Памятки</w:t>
      </w:r>
    </w:p>
    <w:p>
      <w:pPr>
        <w:pStyle w:val="Normal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безопасности на водоёмах в летний период</w:t>
      </w:r>
    </w:p>
    <w:p>
      <w:pPr>
        <w:pStyle w:val="Normal"/>
        <w:jc w:val="center"/>
        <w:rPr>
          <w:rFonts w:ascii="Georgia" w:hAnsi="Georgia" w:cs="Georgia"/>
          <w:sz w:val="60"/>
          <w:szCs w:val="60"/>
        </w:rPr>
      </w:pPr>
      <w:r>
        <w:rPr>
          <w:rFonts w:cs="Georgia" w:ascii="Georgia" w:hAnsi="Georgia"/>
          <w:sz w:val="60"/>
          <w:szCs w:val="60"/>
        </w:rPr>
        <w:t>Поведение на воде</w:t>
      </w:r>
    </w:p>
    <w:p>
      <w:pPr>
        <w:pStyle w:val="Style21"/>
        <w:ind w:firstLine="900"/>
        <w:jc w:val="both"/>
        <w:rPr/>
      </w:pPr>
      <w:r>
        <w:rPr>
          <w:color w:val="333333"/>
          <w:sz w:val="28"/>
          <w:szCs w:val="28"/>
        </w:rPr>
        <w:t xml:space="preserve">Наступил долгожданный купальный сезон. Сотни жителей 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  <w:r>
        <w:rPr>
          <w:b/>
          <w:bCs/>
          <w:color w:val="333333"/>
          <w:sz w:val="28"/>
          <w:szCs w:val="28"/>
          <w:u w:val="single"/>
        </w:rPr>
        <w:t>Помните:</w:t>
      </w:r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купание в нетрезвом виде может привести к трагическому исходу! 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При  купании  недопустимо: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1. Плавать в незнакомом месте, под мостами и у плотин.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2. Нырять с высоты, не зная глубины и рельефа дна.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3. Заплывать за буйки и ограждения.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4. Приближаться к судам, плотам и иным плавсредствам.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Прыгать в воду с лодок, катеров, причалов.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 Хватать друг друга за руки и ноги во время игр на воде.</w:t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Избегайте  употребление алкоголя до и во время нахождения в воде или у береговой линии.  Алкоголь  ухудшает чувство равновесия, координацию движений и самоконтроль. </w:t>
      </w:r>
    </w:p>
    <w:p>
      <w:pPr>
        <w:pStyle w:val="Normal"/>
        <w:ind w:firstLine="720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Не умеющим плавать, купаться только в специально оборудованных местах глубиной не более 1-2 метра!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>
      <w:pPr>
        <w:pStyle w:val="Style2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Style w:val="Style15"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 xml:space="preserve">УВАЖАЕМЫЕ ВЗРОСЛЫЕ: 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РОДИТЕЛИ, ПЕДАГОГИ!</w:t>
      </w:r>
    </w:p>
    <w:p>
      <w:pPr>
        <w:pStyle w:val="Normal"/>
        <w:ind w:firstLine="540"/>
        <w:jc w:val="center"/>
        <w:rPr/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Безопасность жизни детей на водоемах во многих случаях зависит ТОЛЬКО ОТ НАС!</w:t>
      </w:r>
      <w:r>
        <w:rPr>
          <w:color w:val="000000"/>
          <w:sz w:val="28"/>
          <w:szCs w:val="28"/>
        </w:rPr>
        <w:br/>
        <w:br/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  <w:br/>
      </w:r>
    </w:p>
    <w:p>
      <w:pPr>
        <w:pStyle w:val="Normal"/>
        <w:rPr>
          <w:color w:val="000000"/>
          <w:sz w:val="28"/>
          <w:szCs w:val="28"/>
        </w:rPr>
      </w:pPr>
      <w:r>
        <w:rPr>
          <w:rStyle w:val="Style15"/>
          <w:color w:val="000000"/>
          <w:sz w:val="28"/>
          <w:szCs w:val="28"/>
        </w:rPr>
        <w:t>Категорически запрещено купание:</w:t>
      </w:r>
    </w:p>
    <w:p>
      <w:pPr>
        <w:pStyle w:val="Normal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детей без надзора взрослых;</w:t>
      </w:r>
    </w:p>
    <w:p>
      <w:pPr>
        <w:pStyle w:val="Normal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незнакомых местах;</w:t>
      </w:r>
    </w:p>
    <w:p>
      <w:pPr>
        <w:pStyle w:val="Normal"/>
        <w:numPr>
          <w:ilvl w:val="0"/>
          <w:numId w:val="2"/>
        </w:numPr>
        <w:spacing w:before="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>
      <w:pPr>
        <w:pStyle w:val="Normal"/>
        <w:rPr/>
      </w:pPr>
      <w:r>
        <w:rPr>
          <w:rStyle w:val="Style15"/>
          <w:color w:val="000000"/>
          <w:sz w:val="28"/>
          <w:szCs w:val="28"/>
        </w:rPr>
        <w:t>Необходимо соблюдать следующие правила: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>
      <w:pPr>
        <w:pStyle w:val="Normal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>
      <w:pPr>
        <w:pStyle w:val="Normal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>
      <w:pPr>
        <w:pStyle w:val="Normal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>
      <w:pPr>
        <w:pStyle w:val="Normal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>
      <w:pPr>
        <w:pStyle w:val="Normal"/>
        <w:numPr>
          <w:ilvl w:val="0"/>
          <w:numId w:val="4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избежание перегревания отдыхайте на пляже в головном уборе.</w:t>
      </w:r>
    </w:p>
    <w:p>
      <w:pPr>
        <w:pStyle w:val="Normal"/>
        <w:numPr>
          <w:ilvl w:val="0"/>
          <w:numId w:val="4"/>
        </w:numPr>
        <w:spacing w:before="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ситуаций неоправданного риска, шалости на воде.</w:t>
      </w:r>
    </w:p>
    <w:p>
      <w:pPr>
        <w:pStyle w:val="Style21"/>
        <w:jc w:val="center"/>
        <w:rPr>
          <w:b/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</w:r>
    </w:p>
    <w:p>
      <w:pPr>
        <w:pStyle w:val="Style21"/>
        <w:rPr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</w:r>
    </w:p>
    <w:p>
      <w:pPr>
        <w:pStyle w:val="Style21"/>
        <w:rPr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</w:r>
    </w:p>
    <w:p>
      <w:pPr>
        <w:pStyle w:val="Style21"/>
        <w:rPr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</w:r>
    </w:p>
    <w:p>
      <w:pPr>
        <w:pStyle w:val="Style21"/>
        <w:rPr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</w:r>
    </w:p>
    <w:p>
      <w:pPr>
        <w:pStyle w:val="Style21"/>
        <w:rPr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</w:r>
    </w:p>
    <w:p>
      <w:pPr>
        <w:pStyle w:val="Style2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>
      <w:pPr>
        <w:pStyle w:val="Style2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Если тонет человек:</w:t>
      </w:r>
    </w:p>
    <w:p>
      <w:pPr>
        <w:pStyle w:val="Normal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Сразу громко зовите на помощь: «Человек тонет!» </w:t>
      </w:r>
    </w:p>
    <w:p>
      <w:pPr>
        <w:pStyle w:val="Normal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Попросите вызвать спасателей и «скорую помощь». </w:t>
      </w:r>
    </w:p>
    <w:p>
      <w:pPr>
        <w:pStyle w:val="Normal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Бросьте тонущему спасательный круг, длинную веревку с узлом на конце. </w:t>
      </w:r>
    </w:p>
    <w:p>
      <w:pPr>
        <w:pStyle w:val="Normal"/>
        <w:numPr>
          <w:ilvl w:val="0"/>
          <w:numId w:val="3"/>
        </w:numPr>
        <w:spacing w:before="0" w:after="280"/>
        <w:rPr>
          <w:sz w:val="28"/>
          <w:szCs w:val="28"/>
        </w:rPr>
      </w:pPr>
      <w:r>
        <w:rPr>
          <w:sz w:val="28"/>
          <w:szCs w:val="28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>
      <w:pPr>
        <w:pStyle w:val="Style21"/>
        <w:rPr>
          <w:sz w:val="28"/>
          <w:szCs w:val="28"/>
        </w:rPr>
      </w:pPr>
      <w:r>
        <w:rPr>
          <w:b/>
          <w:bCs/>
          <w:sz w:val="28"/>
          <w:szCs w:val="28"/>
        </w:rPr>
        <w:t>Если тонешь сам:</w:t>
      </w:r>
    </w:p>
    <w:p>
      <w:pPr>
        <w:pStyle w:val="Normal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Не паникуйте. 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sz w:val="28"/>
          <w:szCs w:val="28"/>
        </w:rPr>
        <w:t xml:space="preserve">Снимите с себя лишнюю одежду, обувь, кричите, зовите на помощь. </w:t>
      </w:r>
    </w:p>
    <w:p>
      <w:pPr>
        <w:pStyle w:val="Normal"/>
        <w:numPr>
          <w:ilvl w:val="0"/>
          <w:numId w:val="1"/>
        </w:numPr>
        <w:spacing w:before="0" w:after="280"/>
        <w:rPr>
          <w:sz w:val="28"/>
          <w:szCs w:val="28"/>
        </w:rPr>
      </w:pPr>
      <w:r>
        <w:rPr>
          <w:sz w:val="28"/>
          <w:szCs w:val="28"/>
        </w:rPr>
        <w:t>Перевернитесь на спину, широко раскиньте руки, расслабьтесь, сделайте несколько глубоких вдохов.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>
      <w:pPr>
        <w:pStyle w:val="Style21"/>
        <w:rPr>
          <w:sz w:val="28"/>
          <w:szCs w:val="28"/>
        </w:rPr>
      </w:pPr>
      <w:r>
        <w:rPr>
          <w:b/>
          <w:bCs/>
          <w:sz w:val="28"/>
          <w:szCs w:val="28"/>
        </w:rPr>
        <w:t>Вы захлебнулись водой:</w:t>
      </w:r>
    </w:p>
    <w:p>
      <w:pPr>
        <w:pStyle w:val="Normal"/>
        <w:numPr>
          <w:ilvl w:val="0"/>
          <w:numId w:val="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не паникуйте, постарайтесь развернуться спиной к волне; </w:t>
      </w:r>
    </w:p>
    <w:p>
      <w:pPr>
        <w:pStyle w:val="Normal"/>
        <w:numPr>
          <w:ilvl w:val="0"/>
          <w:numId w:val="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>
      <w:pPr>
        <w:pStyle w:val="Normal"/>
        <w:numPr>
          <w:ilvl w:val="0"/>
          <w:numId w:val="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затем очистите от воды нос и сделайте несколько глотательных движений; </w:t>
      </w:r>
    </w:p>
    <w:p>
      <w:pPr>
        <w:pStyle w:val="Normal"/>
        <w:numPr>
          <w:ilvl w:val="0"/>
          <w:numId w:val="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восстановив дыхание, ложитесь на живот и двигайтесь к берегу; </w:t>
      </w:r>
    </w:p>
    <w:p>
      <w:pPr>
        <w:pStyle w:val="Normal"/>
        <w:numPr>
          <w:ilvl w:val="0"/>
          <w:numId w:val="5"/>
        </w:numPr>
        <w:spacing w:before="0" w:after="280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позовите людей на помощь. </w:t>
      </w:r>
    </w:p>
    <w:p>
      <w:pPr>
        <w:pStyle w:val="Style21"/>
        <w:ind w:firstLine="900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pStyle w:val="Style21"/>
        <w:tabs>
          <w:tab w:val="left" w:pos="3585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1"/>
        <w:tabs>
          <w:tab w:val="left" w:pos="3585" w:leader="none"/>
        </w:tabs>
        <w:rPr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</w:r>
    </w:p>
    <w:p>
      <w:pPr>
        <w:pStyle w:val="Style2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>
      <w:pPr>
        <w:pStyle w:val="Style2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оказания помощи при утоплении: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1. Перевернуть пострадавшего лицом вниз, опустить голову ниже таза.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2. Очистить ротовую полость.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3. Резко надавить на корень языка.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>
      <w:pPr>
        <w:pStyle w:val="Style21"/>
        <w:rPr/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Вызвать “Скорую помощь”.</w:t>
      </w:r>
      <w:r>
        <w:rPr>
          <w:sz w:val="28"/>
          <w:szCs w:val="28"/>
        </w:rPr>
        <w:t xml:space="preserve">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НЕЛЬЗЯ ОСТАВЛЯТЬ ПОСТРАДАВШЕГО БЕЗ ВНИМАНИЯ (в любой момент может произойти остановка сердца)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ПЕРЕВОЗИТЬ ПОСТРАДАВШЕГО, ЕСЛИ ЕСТЬ ВОЗМОЖНОСТЬ ВЫЗВАТЬ СПАСАТЕЛЬНУЮ СЛУЖБУ. </w:t>
      </w:r>
    </w:p>
    <w:p>
      <w:pPr>
        <w:pStyle w:val="Style2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>
      <w:pPr>
        <w:pStyle w:val="Normal"/>
        <w:numPr>
          <w:ilvl w:val="0"/>
          <w:numId w:val="0"/>
        </w:numPr>
        <w:shd w:fill="FFFFFF" w:val="clear"/>
        <w:spacing w:before="280" w:after="280"/>
        <w:ind w:right="40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ПРАВИЛА БЕЗОПАСНОГО ПОВЕДЕНИЯ НА ВОДЕ.</w:t>
      </w:r>
    </w:p>
    <w:p>
      <w:pPr>
        <w:pStyle w:val="Normal"/>
        <w:spacing w:before="40" w:after="40"/>
        <w:ind w:right="4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 </w:t>
      </w:r>
    </w:p>
    <w:p>
      <w:pPr>
        <w:pStyle w:val="Normal"/>
        <w:spacing w:before="40" w:after="40"/>
        <w:ind w:right="4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>
      <w:pPr>
        <w:pStyle w:val="Normal"/>
        <w:spacing w:before="40" w:after="40"/>
        <w:ind w:right="4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>
      <w:pPr>
        <w:pStyle w:val="Normal"/>
        <w:spacing w:before="40" w:after="40"/>
        <w:ind w:right="4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при купании запрещается: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   </w:t>
      </w:r>
      <w:r>
        <w:rPr>
          <w:sz w:val="28"/>
          <w:szCs w:val="28"/>
        </w:rPr>
        <w:t>заплывать за границы зоны купания;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     </w:t>
      </w:r>
      <w:r>
        <w:rPr>
          <w:sz w:val="28"/>
          <w:szCs w:val="28"/>
        </w:rPr>
        <w:t>подплывать к движущимся судам, лодкам, катерам, катамаранам, гидроциклам;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   </w:t>
      </w:r>
      <w:r>
        <w:rPr>
          <w:sz w:val="28"/>
          <w:szCs w:val="28"/>
        </w:rPr>
        <w:t>нырять и долго находиться под водой;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   </w:t>
      </w:r>
      <w:r>
        <w:rPr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  </w:t>
      </w:r>
      <w:r>
        <w:rPr>
          <w:sz w:val="28"/>
          <w:szCs w:val="28"/>
        </w:rPr>
        <w:t>долго находиться в холодной воде;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  </w:t>
      </w:r>
      <w:r>
        <w:rPr>
          <w:sz w:val="28"/>
          <w:szCs w:val="28"/>
        </w:rPr>
        <w:t>купаться на голодный желудок;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 </w:t>
      </w:r>
      <w:r>
        <w:rPr>
          <w:sz w:val="28"/>
          <w:szCs w:val="28"/>
        </w:rPr>
        <w:t>проводить в воде игры, связанные с нырянием и  захватом друг друга;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  </w:t>
      </w:r>
      <w:r>
        <w:rPr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</w:t>
      </w:r>
      <w:r>
        <w:rPr>
          <w:sz w:val="28"/>
          <w:szCs w:val="28"/>
        </w:rPr>
        <w:t>подавать крики ложной тревоги;</w:t>
      </w:r>
    </w:p>
    <w:p>
      <w:pPr>
        <w:pStyle w:val="Normal"/>
        <w:tabs>
          <w:tab w:val="left" w:pos="709" w:leader="none"/>
        </w:tabs>
        <w:spacing w:before="40" w:after="40"/>
        <w:ind w:right="400" w:firstLine="360"/>
        <w:jc w:val="both"/>
        <w:rPr/>
      </w:pPr>
      <w:r>
        <w:rPr>
          <w:rFonts w:eastAsia="Times New Roman"/>
          <w:sz w:val="28"/>
          <w:szCs w:val="28"/>
        </w:rPr>
        <w:t xml:space="preserve">    </w:t>
      </w:r>
      <w:r>
        <w:rPr>
          <w:sz w:val="28"/>
          <w:szCs w:val="28"/>
        </w:rPr>
        <w:t xml:space="preserve">приводить с собой собак и др. животных.  </w:t>
      </w:r>
    </w:p>
    <w:p>
      <w:pPr>
        <w:pStyle w:val="Normal"/>
        <w:spacing w:before="40" w:after="40"/>
        <w:ind w:right="4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уметь не только плавать, но и отдыхать на воде.</w:t>
      </w:r>
    </w:p>
    <w:p>
      <w:pPr>
        <w:pStyle w:val="Normal"/>
        <w:spacing w:before="40" w:after="40"/>
        <w:ind w:right="40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Наиболее известные способы отдыха:</w:t>
      </w:r>
    </w:p>
    <w:p>
      <w:pPr>
        <w:pStyle w:val="Normal"/>
        <w:spacing w:before="40" w:after="40"/>
        <w:ind w:right="400" w:firstLine="360"/>
        <w:jc w:val="both"/>
        <w:rPr/>
      </w:pPr>
      <w:r>
        <w:rPr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-медленный выдох.</w:t>
      </w:r>
    </w:p>
    <w:p>
      <w:pPr>
        <w:pStyle w:val="Normal"/>
        <w:spacing w:before="40" w:after="40"/>
        <w:ind w:right="40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>
      <w:pPr>
        <w:pStyle w:val="Normal"/>
        <w:spacing w:before="40" w:after="40"/>
        <w:ind w:right="4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не имеешь навыка в плавании, не следует заплывать за границы зоны купания, это опасно для жизни!</w:t>
      </w:r>
    </w:p>
    <w:p>
      <w:pPr>
        <w:pStyle w:val="Normal"/>
        <w:spacing w:before="40" w:after="40"/>
        <w:ind w:right="400"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280" w:after="28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850" w:right="1701" w:header="0" w:top="1134" w:footer="0" w:bottom="899" w:gutter="0"/>
      <w:pgBorders w:display="allPages" w:offsetFrom="page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sz w:val="20"/>
      <w:szCs w:val="28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basedOn w:val="Style14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Style22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LibreOffice/5.1.4.2$Windows_X86_64 LibreOffice_project/f99d75f39f1c57ebdd7ffc5f42867c12031db97a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2014-07-08T07:58:00Z</dcterms:created>
  <dc:creator>User</dc:creator>
  <dc:description/>
  <dc:language>ru-RU</dc:language>
  <cp:lastModifiedBy>Рич</cp:lastModifiedBy>
  <cp:lastPrinted>2011-05-16T14:14:00Z</cp:lastPrinted>
  <dcterms:modified xsi:type="dcterms:W3CDTF">2016-07-17T20:15:00Z</dcterms:modified>
  <cp:revision>9</cp:revision>
  <dc:subject/>
  <dc:title>Безопасность на воде памятка</dc:title>
</cp:coreProperties>
</file>